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0F" w:rsidRDefault="0030630F" w:rsidP="0030630F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pl-PL"/>
        </w:rPr>
        <w:t>ROCZNY PLAN PRACY I ROZWOJU PRZEDSZKOLA SAMORZĄDOWEGO W CZEMPINIU</w:t>
      </w:r>
    </w:p>
    <w:p w:rsidR="0030630F" w:rsidRDefault="0030630F" w:rsidP="0030630F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:rsidR="0030630F" w:rsidRDefault="0030630F" w:rsidP="007401C7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pl-PL"/>
        </w:rPr>
        <w:t>ROK SZKOLNY 2024/2025</w:t>
      </w:r>
    </w:p>
    <w:p w:rsidR="007401C7" w:rsidRPr="007401C7" w:rsidRDefault="007401C7" w:rsidP="007401C7">
      <w:pPr>
        <w:pStyle w:val="Standard"/>
        <w:jc w:val="center"/>
      </w:pPr>
    </w:p>
    <w:p w:rsidR="0030630F" w:rsidRDefault="0030630F" w:rsidP="0030630F">
      <w:pPr>
        <w:pStyle w:val="Standard"/>
        <w:rPr>
          <w:rFonts w:eastAsia="Times New Roman" w:cs="Times New Roman"/>
          <w:b/>
          <w:bCs/>
          <w:sz w:val="20"/>
          <w:szCs w:val="20"/>
          <w:u w:val="single"/>
          <w:lang w:val="pl-PL"/>
        </w:rPr>
      </w:pPr>
      <w:r>
        <w:rPr>
          <w:rFonts w:eastAsia="Times New Roman" w:cs="Times New Roman"/>
          <w:b/>
          <w:bCs/>
          <w:sz w:val="20"/>
          <w:szCs w:val="20"/>
          <w:u w:val="single"/>
          <w:lang w:val="pl-PL"/>
        </w:rPr>
        <w:t>Podstawy prawne:</w:t>
      </w:r>
    </w:p>
    <w:p w:rsidR="0030630F" w:rsidRDefault="0030630F" w:rsidP="0030630F">
      <w:pPr>
        <w:pStyle w:val="Akapitzlist"/>
        <w:numPr>
          <w:ilvl w:val="0"/>
          <w:numId w:val="2"/>
        </w:numPr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Ust</w:t>
      </w:r>
      <w:r w:rsidR="00ED0D57">
        <w:rPr>
          <w:rFonts w:eastAsia="Times New Roman" w:cs="Times New Roman"/>
          <w:sz w:val="20"/>
          <w:szCs w:val="20"/>
          <w:lang w:val="pl-PL"/>
        </w:rPr>
        <w:t>awa Prawo Oświatowe z 14 grudnia 2016r (Dz. U.  z  2024r.  poz. 737, 854</w:t>
      </w:r>
      <w:r>
        <w:rPr>
          <w:rFonts w:eastAsia="Times New Roman" w:cs="Times New Roman"/>
          <w:sz w:val="20"/>
          <w:szCs w:val="20"/>
          <w:lang w:val="pl-PL"/>
        </w:rPr>
        <w:t>)</w:t>
      </w:r>
    </w:p>
    <w:p w:rsidR="0030630F" w:rsidRDefault="0030630F" w:rsidP="0030630F">
      <w:pPr>
        <w:pStyle w:val="Akapitzlist"/>
        <w:numPr>
          <w:ilvl w:val="0"/>
          <w:numId w:val="3"/>
        </w:numPr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 xml:space="preserve">Ustawa </w:t>
      </w:r>
      <w:r w:rsidR="00ED0D57">
        <w:rPr>
          <w:rFonts w:eastAsia="Times New Roman" w:cs="Times New Roman"/>
          <w:sz w:val="20"/>
          <w:szCs w:val="20"/>
          <w:lang w:val="pl-PL"/>
        </w:rPr>
        <w:t>o Systemie Oświaty z 7 września 1991r.  (Dz. U. z 2024r. poz. 750, 854</w:t>
      </w:r>
      <w:r>
        <w:rPr>
          <w:rFonts w:eastAsia="Times New Roman" w:cs="Times New Roman"/>
          <w:sz w:val="20"/>
          <w:szCs w:val="20"/>
          <w:lang w:val="pl-PL"/>
        </w:rPr>
        <w:t>)</w:t>
      </w:r>
    </w:p>
    <w:p w:rsidR="0030630F" w:rsidRDefault="0030630F" w:rsidP="0030630F">
      <w:pPr>
        <w:pStyle w:val="Akapitzlist"/>
        <w:numPr>
          <w:ilvl w:val="0"/>
          <w:numId w:val="3"/>
        </w:numPr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Rozporządzenie Ministra Edukacji Narodowej z dnia 14.02.2017r. w sprawie podstawy programowej wychowania przedszkolnego oraz podstawy programowej kształcenia ogólnego dla szkoły podstawowej, w tym dla uczniów z niepełnosprawnością intelektualną  w stopniu umiarkowanym lub znacznym, kształcenia ogólnego dla branżowej szkoły I stopnia, kształcenia ogólnego dla szkoły specjalnej przysposabiającej do pracy oraz kształcenia ogólnego dla szkoły policealnej ( Dz. U. z 2017</w:t>
      </w:r>
      <w:r w:rsidR="00ED0D57">
        <w:rPr>
          <w:rFonts w:eastAsia="Times New Roman" w:cs="Times New Roman"/>
          <w:sz w:val="20"/>
          <w:szCs w:val="20"/>
          <w:lang w:val="pl-PL"/>
        </w:rPr>
        <w:t>r.</w:t>
      </w:r>
      <w:r>
        <w:rPr>
          <w:rFonts w:eastAsia="Times New Roman" w:cs="Times New Roman"/>
          <w:sz w:val="20"/>
          <w:szCs w:val="20"/>
          <w:lang w:val="pl-PL"/>
        </w:rPr>
        <w:t>, poz. 356 ze zm.)</w:t>
      </w:r>
    </w:p>
    <w:p w:rsidR="0030630F" w:rsidRDefault="0030630F" w:rsidP="0030630F">
      <w:pPr>
        <w:pStyle w:val="Akapitzlist"/>
        <w:numPr>
          <w:ilvl w:val="0"/>
          <w:numId w:val="3"/>
        </w:numPr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Rozporządzenia Ministra Edukacji Narodowej z dnia 9 sierpnia 2017r. w sprawie zasad udzielania i organizacji pomocy psychologiczno- pedagogicznej w publicznych przedszkolach, szkołach i placówkach (</w:t>
      </w:r>
      <w:r w:rsidR="00ED0D57">
        <w:rPr>
          <w:rFonts w:eastAsia="Times New Roman" w:cs="Times New Roman"/>
          <w:sz w:val="20"/>
          <w:szCs w:val="20"/>
          <w:lang w:val="pl-PL"/>
        </w:rPr>
        <w:t xml:space="preserve"> Dz. U. z 2023r poz. 1798</w:t>
      </w:r>
      <w:r>
        <w:rPr>
          <w:rFonts w:eastAsia="Times New Roman" w:cs="Times New Roman"/>
          <w:sz w:val="20"/>
          <w:szCs w:val="20"/>
          <w:lang w:val="pl-PL"/>
        </w:rPr>
        <w:t>)</w:t>
      </w:r>
    </w:p>
    <w:p w:rsidR="0030630F" w:rsidRDefault="0030630F" w:rsidP="0030630F">
      <w:pPr>
        <w:pStyle w:val="Akapitzlist"/>
        <w:numPr>
          <w:ilvl w:val="0"/>
          <w:numId w:val="3"/>
        </w:numPr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Rozporządzenie Ministra Edukacji Narodowej  z dnia 25 sierpnia 2017r. w sprawie sposobu prowadzenia przez publiczne przedszkola, szkoły i placówki dokumentacji przebiegu nauczania, działalności wychowawczej, opiekuńczej oraz rodzajów tej dokumen</w:t>
      </w:r>
      <w:r w:rsidR="00ED0D57">
        <w:rPr>
          <w:rFonts w:eastAsia="Times New Roman" w:cs="Times New Roman"/>
          <w:sz w:val="20"/>
          <w:szCs w:val="20"/>
          <w:lang w:val="pl-PL"/>
        </w:rPr>
        <w:t>tacji ( Dz. U. z 2024r. poz. 50</w:t>
      </w:r>
      <w:r>
        <w:rPr>
          <w:rFonts w:eastAsia="Times New Roman" w:cs="Times New Roman"/>
          <w:sz w:val="20"/>
          <w:szCs w:val="20"/>
          <w:lang w:val="pl-PL"/>
        </w:rPr>
        <w:t>).</w:t>
      </w:r>
    </w:p>
    <w:p w:rsidR="0030630F" w:rsidRDefault="0030630F" w:rsidP="0030630F">
      <w:pPr>
        <w:pStyle w:val="Akapitzlist"/>
        <w:rPr>
          <w:rFonts w:eastAsia="Times New Roman" w:cs="Times New Roman"/>
          <w:sz w:val="20"/>
          <w:szCs w:val="20"/>
          <w:lang w:val="pl-PL"/>
        </w:rPr>
      </w:pPr>
    </w:p>
    <w:p w:rsidR="0030630F" w:rsidRDefault="0030630F" w:rsidP="0030630F">
      <w:pPr>
        <w:pStyle w:val="Akapitzlist"/>
        <w:ind w:left="0"/>
        <w:rPr>
          <w:rFonts w:eastAsia="Times New Roman" w:cs="Times New Roman"/>
          <w:b/>
          <w:bCs/>
          <w:sz w:val="20"/>
          <w:szCs w:val="20"/>
          <w:u w:val="single"/>
          <w:lang w:val="pl-PL"/>
        </w:rPr>
      </w:pPr>
      <w:r>
        <w:rPr>
          <w:rFonts w:eastAsia="Times New Roman" w:cs="Times New Roman"/>
          <w:b/>
          <w:bCs/>
          <w:sz w:val="20"/>
          <w:szCs w:val="20"/>
          <w:u w:val="single"/>
          <w:lang w:val="pl-PL"/>
        </w:rPr>
        <w:t>Z uwzględnieniem:</w:t>
      </w:r>
    </w:p>
    <w:p w:rsidR="0030630F" w:rsidRDefault="0030630F" w:rsidP="0030630F">
      <w:pPr>
        <w:pStyle w:val="Akapitzlist"/>
        <w:ind w:left="0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1. Kierunków realizacji polityki oświatowej państwa.</w:t>
      </w:r>
    </w:p>
    <w:p w:rsidR="0030630F" w:rsidRDefault="0030630F" w:rsidP="0030630F">
      <w:pPr>
        <w:pStyle w:val="Akapitzlist"/>
        <w:ind w:left="0"/>
        <w:rPr>
          <w:rFonts w:hint="eastAsia"/>
        </w:rPr>
      </w:pPr>
      <w:r>
        <w:rPr>
          <w:rFonts w:eastAsia="Times New Roman" w:cs="Times New Roman"/>
          <w:sz w:val="20"/>
          <w:szCs w:val="20"/>
          <w:lang w:val="pl-PL"/>
        </w:rPr>
        <w:t>2. Założeń projektu edukacyjnego „Przedszkolak w świecie zasad savoir-vivre”, „W zgodzie z naturą”, „Mały naukowiec”</w:t>
      </w:r>
    </w:p>
    <w:p w:rsidR="0030630F" w:rsidRDefault="0030630F" w:rsidP="0030630F">
      <w:pPr>
        <w:pStyle w:val="Akapitzlist"/>
        <w:ind w:left="0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3. Planu pracy „Klubu Małego Wolontariusza”.</w:t>
      </w:r>
    </w:p>
    <w:p w:rsidR="0030630F" w:rsidRDefault="0030630F" w:rsidP="0030630F">
      <w:pPr>
        <w:pStyle w:val="Akapitzlist"/>
        <w:ind w:left="0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4. Podstawy progra</w:t>
      </w:r>
      <w:r w:rsidR="00C40057">
        <w:rPr>
          <w:rFonts w:eastAsia="Times New Roman" w:cs="Times New Roman"/>
          <w:sz w:val="20"/>
          <w:szCs w:val="20"/>
          <w:lang w:val="pl-PL"/>
        </w:rPr>
        <w:t xml:space="preserve">mowej wychowania przedszkolnego oraz programu wychowawczego przedszkola. </w:t>
      </w:r>
    </w:p>
    <w:p w:rsidR="0030630F" w:rsidRDefault="0030630F" w:rsidP="0030630F">
      <w:pPr>
        <w:pStyle w:val="Akapitzlist"/>
        <w:ind w:left="0"/>
        <w:rPr>
          <w:rFonts w:eastAsia="Times New Roman" w:cs="Times New Roman"/>
          <w:sz w:val="20"/>
          <w:szCs w:val="20"/>
          <w:lang w:val="pl-PL"/>
        </w:rPr>
      </w:pPr>
    </w:p>
    <w:p w:rsidR="0030630F" w:rsidRPr="007401C7" w:rsidRDefault="0030630F" w:rsidP="0030630F">
      <w:pPr>
        <w:pStyle w:val="Standard"/>
      </w:pPr>
      <w:r>
        <w:rPr>
          <w:rFonts w:eastAsia="Times New Roman" w:cs="Times New Roman"/>
          <w:b/>
          <w:bCs/>
          <w:sz w:val="20"/>
          <w:szCs w:val="20"/>
          <w:u w:val="single"/>
          <w:lang w:val="pl-PL"/>
        </w:rPr>
        <w:t>Główne zadania dydaktyczne, wychowawcze i opiekuńcze na rok szkolny 2024/2025:</w:t>
      </w:r>
    </w:p>
    <w:p w:rsidR="00C40057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1. </w:t>
      </w:r>
      <w:r w:rsidR="00C40057">
        <w:rPr>
          <w:sz w:val="20"/>
          <w:szCs w:val="20"/>
          <w:lang w:val="pl-PL"/>
        </w:rPr>
        <w:t xml:space="preserve">Wspieranie dobrostanu dzieci, ich zdrowia psychicznego, kształtowanie postaw społecznych </w:t>
      </w:r>
      <w:r>
        <w:rPr>
          <w:sz w:val="20"/>
          <w:szCs w:val="20"/>
          <w:lang w:val="pl-PL"/>
        </w:rPr>
        <w:t>przez realizację programu wychowawczego, projektu „Przedsz</w:t>
      </w:r>
      <w:r w:rsidR="00C40057">
        <w:rPr>
          <w:sz w:val="20"/>
          <w:szCs w:val="20"/>
          <w:lang w:val="pl-PL"/>
        </w:rPr>
        <w:t xml:space="preserve">kolak w świecie savoir-vivre”, </w:t>
      </w:r>
      <w:r>
        <w:rPr>
          <w:sz w:val="20"/>
          <w:szCs w:val="20"/>
          <w:lang w:val="pl-PL"/>
        </w:rPr>
        <w:t xml:space="preserve"> programu adaptacyjnego „Razem z mamą lub tatą poznaję przedsz</w:t>
      </w:r>
      <w:r w:rsidR="00C40057">
        <w:rPr>
          <w:sz w:val="20"/>
          <w:szCs w:val="20"/>
          <w:lang w:val="pl-PL"/>
        </w:rPr>
        <w:t xml:space="preserve">kole”, programu wychowawczego oraz poprzez efektywną współpracę z rodzicami w tym zakresie. 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2.  Wdrażanie do rozwijania zainteresowań różnymi zawodami w ramach preorientacji zawodowej.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3. Rozwijanie zainteresowania środowiskiem naturalnym, wdrażanie do działania w terenie, eksperymentowania, obserwacji przyrody poprzez realizację programu </w:t>
      </w:r>
      <w:r w:rsidR="00ED0D57">
        <w:rPr>
          <w:sz w:val="20"/>
          <w:szCs w:val="20"/>
          <w:lang w:val="pl-PL"/>
        </w:rPr>
        <w:br/>
      </w:r>
      <w:r>
        <w:rPr>
          <w:sz w:val="20"/>
          <w:szCs w:val="20"/>
          <w:lang w:val="pl-PL"/>
        </w:rPr>
        <w:t>„W zgodzie z naturą” oraz „Mały naukowiec”.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4. Podejmowanie inicjatyw zmierzających do rozwijania aktywności fizycznej u dzieci, włączanie rodziców w działania przedszkola mające na celu wspieranie rozwoju ruchowego dzieci, a także w działania o charakterze profilaktycznym i prozdrowotnym.</w:t>
      </w:r>
    </w:p>
    <w:p w:rsidR="0030630F" w:rsidRDefault="0030630F" w:rsidP="0030630F">
      <w:pPr>
        <w:pStyle w:val="Textbody"/>
        <w:spacing w:after="0"/>
        <w:rPr>
          <w:rStyle w:val="Uwydatnienie"/>
          <w:rFonts w:cs="inherit" w:hint="eastAsia"/>
          <w:b/>
          <w:color w:val="111111"/>
          <w:sz w:val="20"/>
          <w:szCs w:val="20"/>
          <w:lang w:val="pl-PL"/>
        </w:rPr>
      </w:pPr>
    </w:p>
    <w:p w:rsidR="00C40057" w:rsidRPr="007401C7" w:rsidRDefault="0030630F" w:rsidP="007401C7">
      <w:pPr>
        <w:pStyle w:val="Textbody"/>
        <w:spacing w:after="0"/>
        <w:jc w:val="center"/>
        <w:rPr>
          <w:rStyle w:val="Uwydatnienie"/>
          <w:rFonts w:hint="eastAsia"/>
          <w:i w:val="0"/>
          <w:iCs w:val="0"/>
        </w:rPr>
      </w:pPr>
      <w:r>
        <w:rPr>
          <w:rStyle w:val="Uwydatnienie"/>
          <w:rFonts w:cs="inherit"/>
          <w:b/>
          <w:color w:val="111111"/>
          <w:lang w:val="pl-PL"/>
        </w:rPr>
        <w:t>OBSZAR : Opieka , wychowanie , edukacja.</w:t>
      </w: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1. Organizacja procesów wspomagania rozwoju i edukacji dzieci.</w:t>
      </w:r>
    </w:p>
    <w:p w:rsidR="0030630F" w:rsidRDefault="0030630F" w:rsidP="0030630F">
      <w:pPr>
        <w:pStyle w:val="Textbody"/>
        <w:spacing w:after="0"/>
        <w:rPr>
          <w:rFonts w:hint="eastAsia"/>
          <w:lang w:val="pl-PL"/>
        </w:rPr>
      </w:pPr>
    </w:p>
    <w:tbl>
      <w:tblPr>
        <w:tblW w:w="1457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7426"/>
        <w:gridCol w:w="3686"/>
        <w:gridCol w:w="2948"/>
      </w:tblGrid>
      <w:tr w:rsidR="0030630F" w:rsidTr="00E4028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7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E4028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</w:tc>
        <w:tc>
          <w:tcPr>
            <w:tcW w:w="7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Planowanie procesów wspomagania rozwoju i edukacji dzieci  z wykorzystaniem przyjętych programów (plany miesięczne ze wska</w:t>
            </w:r>
            <w:r w:rsidR="00E4028B"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zaniem zajęć dydaktycznych oraz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zamierzonych osiągnięć dzieci).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Do 20 dnia każdego miesiąca.</w:t>
            </w:r>
          </w:p>
        </w:tc>
      </w:tr>
      <w:tr w:rsidR="0030630F" w:rsidTr="00E4028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Pr="00E4028B" w:rsidRDefault="00E4028B">
            <w:pPr>
              <w:pStyle w:val="TableContents"/>
              <w:spacing w:line="256" w:lineRule="auto"/>
              <w:rPr>
                <w:rFonts w:hint="eastAsia"/>
                <w:i/>
                <w:sz w:val="20"/>
                <w:szCs w:val="20"/>
                <w:lang w:val="pl-PL"/>
              </w:rPr>
            </w:pPr>
            <w:r w:rsidRPr="00E4028B">
              <w:rPr>
                <w:i/>
                <w:sz w:val="20"/>
                <w:szCs w:val="20"/>
                <w:lang w:val="pl-PL"/>
              </w:rPr>
              <w:t>2</w:t>
            </w:r>
            <w:r w:rsidR="0030630F" w:rsidRPr="00E4028B">
              <w:rPr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7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Realizacja programu adaptacyjnego “Razem z mamą lub tatą poznaję przedszkole”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Nauczyciele grup młodszych oraz grup mieszanych wiekowo.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412FA0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Sierpień- wrzesień 2024</w:t>
            </w:r>
            <w:r w:rsidR="0030630F">
              <w:rPr>
                <w:i/>
                <w:iCs/>
                <w:sz w:val="20"/>
                <w:szCs w:val="20"/>
                <w:lang w:val="pl-PL"/>
              </w:rPr>
              <w:t>r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</w:p>
        </w:tc>
      </w:tr>
    </w:tbl>
    <w:p w:rsidR="0030630F" w:rsidRDefault="0030630F" w:rsidP="0030630F">
      <w:pPr>
        <w:pStyle w:val="Textbody"/>
        <w:spacing w:after="0"/>
        <w:rPr>
          <w:rFonts w:hint="eastAsia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2. Doskonalenie systemu wychowawczego , kształtowanie postaw dzieci i respektowanie norm społecznych.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tbl>
      <w:tblPr>
        <w:tblW w:w="1460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852"/>
        <w:gridCol w:w="2268"/>
        <w:gridCol w:w="2973"/>
      </w:tblGrid>
      <w:tr w:rsidR="0030630F" w:rsidTr="00412FA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8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412FA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</w:t>
            </w:r>
          </w:p>
        </w:tc>
        <w:tc>
          <w:tcPr>
            <w:tcW w:w="8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Zawarcie kontraktów grupowych obejmujących normy zachowania i postępowania – przygotowanie w formie graficznej w salach.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 xml:space="preserve">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412FA0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 wrzesień 2024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r.</w:t>
            </w:r>
          </w:p>
        </w:tc>
      </w:tr>
      <w:tr w:rsidR="0030630F" w:rsidTr="00412FA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3.</w:t>
            </w:r>
          </w:p>
        </w:tc>
        <w:tc>
          <w:tcPr>
            <w:tcW w:w="8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Prowadzenie zajęć kształtujących postawy patriotyczne, społeczne oraz  wartości powszechnie uznawanych za godne naśladowania.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Cały rok, według potrzeb.</w:t>
            </w:r>
          </w:p>
        </w:tc>
      </w:tr>
      <w:tr w:rsidR="0030630F" w:rsidTr="00412FA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4</w:t>
            </w:r>
          </w:p>
        </w:tc>
        <w:tc>
          <w:tcPr>
            <w:tcW w:w="8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Pr="00E4028B" w:rsidRDefault="00412FA0">
            <w:pPr>
              <w:pStyle w:val="TableContents"/>
              <w:spacing w:line="256" w:lineRule="auto"/>
              <w:rPr>
                <w:i/>
                <w:sz w:val="20"/>
                <w:szCs w:val="20"/>
                <w:lang w:val="pl-PL"/>
              </w:rPr>
            </w:pPr>
            <w:r w:rsidRPr="00E4028B">
              <w:rPr>
                <w:i/>
                <w:sz w:val="20"/>
                <w:szCs w:val="20"/>
                <w:lang w:val="pl-PL"/>
              </w:rPr>
              <w:t>Wspieranie dobrostanu dzieci, ich zdrowia psychicznego, uwrażliwianie na potrzeby innych.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Cały rok, według potrzeb.</w:t>
            </w:r>
          </w:p>
        </w:tc>
      </w:tr>
      <w:tr w:rsidR="0030630F" w:rsidTr="00412FA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5.</w:t>
            </w:r>
          </w:p>
        </w:tc>
        <w:tc>
          <w:tcPr>
            <w:tcW w:w="8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Nauka rozwiązywania konfliktów poprzez negocjowanie. Wypracowanie w porozumieniu z rodzicami systemów motywacyjnych obowiązujących w grupie.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Według potrzeb.</w:t>
            </w:r>
          </w:p>
        </w:tc>
      </w:tr>
      <w:tr w:rsidR="0030630F" w:rsidTr="00412FA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Pr="00E4028B" w:rsidRDefault="0030630F">
            <w:pPr>
              <w:pStyle w:val="TableContents"/>
              <w:spacing w:line="256" w:lineRule="auto"/>
              <w:rPr>
                <w:rFonts w:hint="eastAsia"/>
                <w:i/>
                <w:sz w:val="20"/>
                <w:szCs w:val="20"/>
              </w:rPr>
            </w:pPr>
            <w:r w:rsidRPr="00E4028B"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Pr="00E4028B" w:rsidRDefault="0030630F">
            <w:pPr>
              <w:pStyle w:val="TableContents"/>
              <w:spacing w:line="256" w:lineRule="auto"/>
              <w:rPr>
                <w:rFonts w:hint="eastAsia"/>
                <w:i/>
              </w:rPr>
            </w:pPr>
            <w:r w:rsidRPr="00E4028B">
              <w:rPr>
                <w:rStyle w:val="Uwydatnienie"/>
                <w:i w:val="0"/>
                <w:color w:val="111111"/>
                <w:sz w:val="20"/>
                <w:szCs w:val="20"/>
                <w:lang w:val="pl-PL"/>
              </w:rPr>
              <w:t>Kształtowanie podstawowych powinności moralnych tj.:</w:t>
            </w:r>
            <w:r w:rsidR="00412FA0" w:rsidRPr="00E4028B">
              <w:rPr>
                <w:rStyle w:val="Uwydatnienie"/>
                <w:i w:val="0"/>
                <w:color w:val="111111"/>
                <w:sz w:val="20"/>
                <w:szCs w:val="20"/>
                <w:lang w:val="pl-PL"/>
              </w:rPr>
              <w:t xml:space="preserve"> empatia, </w:t>
            </w:r>
            <w:r w:rsidRPr="00E4028B">
              <w:rPr>
                <w:rStyle w:val="Uwydatnienie"/>
                <w:i w:val="0"/>
                <w:color w:val="111111"/>
                <w:sz w:val="20"/>
                <w:szCs w:val="20"/>
                <w:lang w:val="pl-PL"/>
              </w:rPr>
              <w:t xml:space="preserve"> życzliwość, tolerancja, rozumienie potrzeb innych, sprawiedliwość, odpowiedzialność</w:t>
            </w:r>
            <w:r w:rsidRPr="00E4028B">
              <w:rPr>
                <w:i/>
                <w:sz w:val="20"/>
                <w:szCs w:val="20"/>
                <w:lang w:val="pl-PL"/>
              </w:rPr>
              <w:t xml:space="preserve"> oraz kulturalnych zachowań w sytuacjach życia codziennego.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Wychowawcy i nauczyciele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Zgodnie z założeniami programu wychowa</w:t>
            </w:r>
            <w:r w:rsidR="00E4028B">
              <w:rPr>
                <w:i/>
                <w:iCs/>
                <w:sz w:val="20"/>
                <w:szCs w:val="20"/>
                <w:lang w:val="pl-PL"/>
              </w:rPr>
              <w:t>wczego i projektu- załącznik nr 1.</w:t>
            </w:r>
          </w:p>
        </w:tc>
      </w:tr>
      <w:tr w:rsidR="0030630F" w:rsidTr="00412FA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412FA0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7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.</w:t>
            </w:r>
          </w:p>
        </w:tc>
        <w:tc>
          <w:tcPr>
            <w:tcW w:w="8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Analiza bieżących problemów wychowawczych pojawiających się w poszczególnych grupach, przekazanie informacji na posiedzeniu rady pedagogicznej w celu ustalenia działań i profilaktyki.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Wychowawcy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Po pierwszym i drugim półroczu.</w:t>
            </w:r>
          </w:p>
        </w:tc>
      </w:tr>
      <w:tr w:rsidR="0030630F" w:rsidTr="00412FA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412FA0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8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.</w:t>
            </w:r>
          </w:p>
        </w:tc>
        <w:tc>
          <w:tcPr>
            <w:tcW w:w="8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Realizacja programu przedszkolnego ”Jestem małym Polakiem” oraz wybranych elementów edukacji regionalnej.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 Chętni nauczyciele grup starszych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 ciągu roku szkolnego</w:t>
            </w:r>
          </w:p>
        </w:tc>
      </w:tr>
    </w:tbl>
    <w:p w:rsidR="00E4028B" w:rsidRDefault="00E4028B" w:rsidP="0030630F">
      <w:pPr>
        <w:pStyle w:val="Textbody"/>
        <w:spacing w:after="0"/>
        <w:rPr>
          <w:rStyle w:val="Uwydatnienie"/>
          <w:rFonts w:cs="inherit"/>
          <w:color w:val="111111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3. Tworzenie warunków do rozwoju samodzielności i kreatywności dzieci.</w:t>
      </w:r>
    </w:p>
    <w:p w:rsidR="0030630F" w:rsidRDefault="0030630F" w:rsidP="0030630F">
      <w:pPr>
        <w:pStyle w:val="Textbody"/>
        <w:spacing w:after="0"/>
        <w:rPr>
          <w:rFonts w:hint="eastAsia"/>
          <w:lang w:val="pl-PL"/>
        </w:rPr>
      </w:pPr>
    </w:p>
    <w:tbl>
      <w:tblPr>
        <w:tblW w:w="1457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8904"/>
        <w:gridCol w:w="2268"/>
        <w:gridCol w:w="2948"/>
      </w:tblGrid>
      <w:tr w:rsidR="0030630F" w:rsidTr="00AA0186">
        <w:trPr>
          <w:trHeight w:val="57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8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AA0186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lastRenderedPageBreak/>
              <w:t>1.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Pr="00412FA0" w:rsidRDefault="00412FA0">
            <w:pPr>
              <w:pStyle w:val="TableContents"/>
              <w:spacing w:line="256" w:lineRule="auto"/>
              <w:rPr>
                <w:rFonts w:hint="eastAsia"/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 xml:space="preserve">Wdrażanie dzieci do porządkowania zabawek, dbania o wygląd </w:t>
            </w:r>
            <w:r w:rsidR="00E4028B">
              <w:rPr>
                <w:rFonts w:hint="eastAsia"/>
                <w:i/>
                <w:sz w:val="20"/>
                <w:szCs w:val="20"/>
                <w:lang w:val="pl-PL"/>
              </w:rPr>
              <w:t>s</w:t>
            </w:r>
            <w:r>
              <w:rPr>
                <w:i/>
                <w:sz w:val="20"/>
                <w:szCs w:val="20"/>
                <w:lang w:val="pl-PL"/>
              </w:rPr>
              <w:t xml:space="preserve">ali, wspólne segregowanie zabawek, zgłaszanie usterek, jako element nabywania umiejętności samodzielnego rozwiązywania </w:t>
            </w:r>
            <w:r w:rsidR="00AA0186">
              <w:rPr>
                <w:i/>
                <w:sz w:val="20"/>
                <w:szCs w:val="20"/>
                <w:lang w:val="pl-PL"/>
              </w:rPr>
              <w:t>zadań, obserwowania  otoczenia, współodpowiedzialności za estetykę otoczenia.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Pr="00AA0186" w:rsidRDefault="00AA0186">
            <w:pPr>
              <w:pStyle w:val="TableContents"/>
              <w:spacing w:line="256" w:lineRule="auto"/>
              <w:rPr>
                <w:rFonts w:hint="eastAsia"/>
                <w:i/>
              </w:rPr>
            </w:pPr>
            <w:r w:rsidRPr="00AA0186">
              <w:rPr>
                <w:rFonts w:hint="eastAsia"/>
                <w:i/>
                <w:sz w:val="20"/>
                <w:szCs w:val="20"/>
                <w:lang w:val="pl-PL"/>
              </w:rPr>
              <w:t>C</w:t>
            </w:r>
            <w:r w:rsidRPr="00AA0186">
              <w:rPr>
                <w:i/>
                <w:sz w:val="20"/>
                <w:szCs w:val="20"/>
                <w:lang w:val="pl-PL"/>
              </w:rPr>
              <w:t>ały rok szkolny</w:t>
            </w:r>
          </w:p>
          <w:p w:rsidR="0030630F" w:rsidRPr="00AA0186" w:rsidRDefault="0030630F">
            <w:pPr>
              <w:pStyle w:val="TableContents"/>
              <w:spacing w:line="256" w:lineRule="auto"/>
              <w:rPr>
                <w:rFonts w:hint="eastAsia"/>
                <w:i/>
                <w:sz w:val="20"/>
                <w:szCs w:val="20"/>
                <w:lang w:val="pl-PL"/>
              </w:rPr>
            </w:pPr>
          </w:p>
        </w:tc>
      </w:tr>
      <w:tr w:rsidR="00AA0186" w:rsidTr="00AA0186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2.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Systematyczna realizacja dyżurów dzieci– ustalić z dziećmi obowiązki dyżurnych.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 xml:space="preserve">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</w:tc>
      </w:tr>
      <w:tr w:rsidR="00AA0186" w:rsidTr="00AA0186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3.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 xml:space="preserve">Wykorzystywanie w pracy z grupą naturalnych pomocy dydaktycznych (kamienie, patyczki, włóczki, </w:t>
            </w:r>
            <w:r w:rsidR="00E4028B">
              <w:rPr>
                <w:i/>
                <w:iCs/>
                <w:sz w:val="20"/>
                <w:szCs w:val="20"/>
                <w:lang w:val="pl-PL"/>
              </w:rPr>
              <w:t>itp.</w:t>
            </w:r>
            <w:r>
              <w:rPr>
                <w:i/>
                <w:iCs/>
                <w:sz w:val="20"/>
                <w:szCs w:val="20"/>
                <w:lang w:val="pl-PL"/>
              </w:rPr>
              <w:t>), przedmiotów z recyklingu- dających możliwość różnorodnej eksploracji, manipulacji oraz twórczego konstruowania.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</w:tr>
      <w:tr w:rsidR="00AA0186" w:rsidTr="00AA0186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4.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Inspirowanie dzieci do zabaw konstrukcyjnych i udział w nich nauczyciela – realizacja konkretnych celów pedagogicznych – odnotowywanie w dzienniku. Ustalenie z grupą miejsca i zasad tworzenia „wystawy” prac konstrukcyjnych.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</w:tc>
      </w:tr>
      <w:tr w:rsidR="00AA0186" w:rsidTr="00AA0186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Realizowanie w pracy z grupą zajęć z eksperymentem, doświadczeniami przybliżającymi świat przyrody, fizyki, chemii. Wyzwalanie w dzieciach chęci zadawania pytań i twórczego poszukiwania odpowiedzi na</w:t>
            </w:r>
            <w:r w:rsidR="00E4028B">
              <w:rPr>
                <w:i/>
                <w:iCs/>
                <w:sz w:val="20"/>
                <w:szCs w:val="20"/>
                <w:lang w:val="pl-PL"/>
              </w:rPr>
              <w:t xml:space="preserve"> nie, praca z grupą z wykorzystaniem metod aktywizujących.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0186" w:rsidRDefault="00AA0186" w:rsidP="00AA0186">
            <w:pPr>
              <w:pStyle w:val="TableContents"/>
              <w:spacing w:line="256" w:lineRule="auto"/>
              <w:rPr>
                <w:rFonts w:hint="eastAsia"/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Rok szko</w:t>
            </w:r>
            <w:r w:rsidR="00E4028B">
              <w:rPr>
                <w:i/>
                <w:sz w:val="20"/>
                <w:szCs w:val="20"/>
                <w:lang w:val="pl-PL"/>
              </w:rPr>
              <w:t>lny- zgodnie z załącznikiem nr 2</w:t>
            </w:r>
            <w:r>
              <w:rPr>
                <w:i/>
                <w:sz w:val="20"/>
                <w:szCs w:val="20"/>
                <w:lang w:val="pl-PL"/>
              </w:rPr>
              <w:t xml:space="preserve"> i 3</w:t>
            </w:r>
          </w:p>
        </w:tc>
      </w:tr>
    </w:tbl>
    <w:p w:rsidR="0030630F" w:rsidRDefault="0030630F" w:rsidP="0030630F">
      <w:pPr>
        <w:pStyle w:val="Textbody"/>
        <w:spacing w:after="0"/>
        <w:rPr>
          <w:rFonts w:hint="eastAsia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4. Promocja zdrowia, bezpieczeństwa i aktywności ruchowej. Kształtowanie postaw prozdrowotnych i proekologicznych u dzieci.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tbl>
      <w:tblPr>
        <w:tblW w:w="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0463"/>
        <w:gridCol w:w="1985"/>
        <w:gridCol w:w="1672"/>
      </w:tblGrid>
      <w:tr w:rsidR="0030630F" w:rsidTr="0030630F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</w:tc>
        <w:tc>
          <w:tcPr>
            <w:tcW w:w="10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 xml:space="preserve">Czuwanie nad bezpieczeństwem dzieci w przedszkolu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i poza nim: w ogrodzie przedszkolnym, na spacerach, wycieczkach. Przestrzeganie przepisów BHP  oraz przepisów ruchu drogowego. Zorganizowanie spotkania z policjantem.</w:t>
            </w:r>
          </w:p>
          <w:p w:rsidR="0030630F" w:rsidRDefault="0030630F" w:rsidP="0030630F">
            <w:pPr>
              <w:pStyle w:val="TableContents"/>
              <w:numPr>
                <w:ilvl w:val="0"/>
                <w:numId w:val="5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Bezpieczna zabawa w przedszkolu: organizacja zabaw ruchowych z zachowaniem bezpieczeństwa.</w:t>
            </w:r>
          </w:p>
          <w:p w:rsidR="0030630F" w:rsidRDefault="0030630F">
            <w:pPr>
              <w:pStyle w:val="TableContents"/>
              <w:spacing w:line="256" w:lineRule="auto"/>
              <w:rPr>
                <w:rStyle w:val="Uwydatnienie"/>
                <w:rFonts w:cs="inherit" w:hint="eastAsia"/>
                <w:sz w:val="20"/>
                <w:szCs w:val="20"/>
                <w:lang w:val="pl-PL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Kontrolowanie zabawek i sprzętu pod kątem bezpiecznej zabawy.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Wdrażanie dzieci do prawidłowego korzystania z zabawek i sprzętów, ustalanie zakresu korzystania z nich i zasad współdziałania- szczególnie podczas zabaw swobodnych.</w:t>
            </w:r>
          </w:p>
          <w:p w:rsidR="0030630F" w:rsidRDefault="0030630F" w:rsidP="0030630F">
            <w:pPr>
              <w:pStyle w:val="TableContents"/>
              <w:numPr>
                <w:ilvl w:val="0"/>
                <w:numId w:val="7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Stosowanie się dzieci i nauczycieli do regulaminów obowiązujących w placówce. Organizowanie imprez, uroczystości, festynów, balików z uwzględnieniem zasad bezpieczeństwa i opracowanie odpowiednich regulaminów oraz scenariuszy.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2.</w:t>
            </w:r>
          </w:p>
        </w:tc>
        <w:tc>
          <w:tcPr>
            <w:tcW w:w="10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Bezpieczeństwo na drodze:</w:t>
            </w:r>
          </w:p>
          <w:p w:rsidR="0030630F" w:rsidRDefault="0030630F" w:rsidP="0030630F">
            <w:pPr>
              <w:pStyle w:val="TableContents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Praktyczna nauka przechodzenia przez jezdnię, poruszanie się po chodniku, poboczu.</w:t>
            </w:r>
          </w:p>
          <w:p w:rsidR="0030630F" w:rsidRDefault="0030630F" w:rsidP="0030630F">
            <w:pPr>
              <w:pStyle w:val="TableContents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Poznanie wpływu warunków atmosferycznych, pór roku na bezpieczeństwo na drodze.</w:t>
            </w:r>
          </w:p>
          <w:p w:rsidR="0030630F" w:rsidRDefault="0030630F" w:rsidP="0030630F">
            <w:pPr>
              <w:pStyle w:val="TableContents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Poznanie znaczenia sygnalizacji i symboliki wybranych znaków drogowych.</w:t>
            </w:r>
          </w:p>
          <w:p w:rsidR="0030630F" w:rsidRDefault="0030630F" w:rsidP="0030630F">
            <w:pPr>
              <w:pStyle w:val="TableContents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Praktyczna nauka numerów alarmowych (symulacja). Organizowanie bezpiecznych spacerów w pobliżu przedszkola.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lastRenderedPageBreak/>
              <w:t>3.</w:t>
            </w:r>
          </w:p>
        </w:tc>
        <w:tc>
          <w:tcPr>
            <w:tcW w:w="10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Higiena osobista, otoczenia oraz zapobieganie chorobom:</w:t>
            </w:r>
          </w:p>
          <w:p w:rsidR="0030630F" w:rsidRDefault="00E4028B" w:rsidP="0030630F">
            <w:pPr>
              <w:pStyle w:val="TableContents"/>
              <w:numPr>
                <w:ilvl w:val="0"/>
                <w:numId w:val="11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- 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przestrzeganie systema</w:t>
            </w:r>
            <w:r w:rsidR="00AA0186">
              <w:rPr>
                <w:rStyle w:val="Uwydatnienie"/>
                <w:rFonts w:cs="inherit"/>
                <w:sz w:val="20"/>
                <w:szCs w:val="20"/>
                <w:lang w:val="pl-PL"/>
              </w:rPr>
              <w:t>tycznego wietrzenia pomieszczeń oraz dbałość o odpowiednią ilość czasu spędzanego z grupa na świeżym powietrzu</w:t>
            </w:r>
          </w:p>
          <w:p w:rsidR="0030630F" w:rsidRDefault="00E4028B" w:rsidP="0030630F">
            <w:pPr>
              <w:pStyle w:val="TableContents"/>
              <w:numPr>
                <w:ilvl w:val="0"/>
                <w:numId w:val="11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- 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zwracanie uwagi na używanie </w:t>
            </w:r>
            <w:r w:rsidR="00AA0186"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w odpowiedni sposób chusteczki </w:t>
            </w:r>
          </w:p>
          <w:p w:rsidR="0030630F" w:rsidRDefault="00E4028B" w:rsidP="0030630F">
            <w:pPr>
              <w:pStyle w:val="TableContents"/>
              <w:numPr>
                <w:ilvl w:val="0"/>
                <w:numId w:val="11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- 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nauka właściwego mycia rąk</w:t>
            </w:r>
          </w:p>
          <w:p w:rsidR="0030630F" w:rsidRDefault="00E4028B">
            <w:pPr>
              <w:pStyle w:val="TableContents"/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- 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systematyczne mycie zębów w grupach – zwracanie uwagi na utrzymywanie czystości przyborów do mycia zębów, wymiana przyborów w przypadku zużycia, zniszczenia</w:t>
            </w:r>
          </w:p>
          <w:p w:rsidR="0030630F" w:rsidRDefault="00E4028B" w:rsidP="0030630F">
            <w:pPr>
              <w:pStyle w:val="TableContents"/>
              <w:numPr>
                <w:ilvl w:val="0"/>
                <w:numId w:val="11"/>
              </w:numPr>
              <w:tabs>
                <w:tab w:val="left" w:pos="0"/>
              </w:tabs>
              <w:spacing w:line="256" w:lineRule="auto"/>
              <w:rPr>
                <w:rStyle w:val="Uwydatnienie"/>
                <w:rFonts w:hint="eastAsia"/>
                <w:i w:val="0"/>
                <w:iCs w:val="0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- 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przestrzeganie ustalonej zasady dotyczącej przynoszenia zabawek domowych</w:t>
            </w:r>
          </w:p>
          <w:p w:rsidR="0030630F" w:rsidRDefault="00E4028B" w:rsidP="0030630F">
            <w:pPr>
              <w:pStyle w:val="TableContents"/>
              <w:numPr>
                <w:ilvl w:val="0"/>
                <w:numId w:val="11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- 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 realizacja programów profilaktycznych rekomendowanych przez Sanepid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</w:tr>
      <w:tr w:rsidR="0030630F" w:rsidTr="0030630F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4.</w:t>
            </w:r>
          </w:p>
        </w:tc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Zdrowe odżywianie: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Samodzielne przygotowywanie przez dzieci zdrowych posiłków: sałatki owocowe, warzywne, szaszłyki owocowe, kolorowe kanapki, soki owocowe i koktajle mleczne wzbogacone owocami sezonowymi, itp. poprzez organizowanie zajęć kulinarnych.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5.</w:t>
            </w:r>
          </w:p>
        </w:tc>
        <w:tc>
          <w:tcPr>
            <w:tcW w:w="10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Aktywny styl życia: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Organizowanie działań sprzyjających zdrowiu fizycznemu i psychicznemu poprzez: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 xml:space="preserve">–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organizowanie spacerów i wycieczek w połączeniu z formami ruchu na świeżym powietrzu;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 xml:space="preserve">–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przeprowadzenie zajęć ruchowych przy muzyce oraz metodami twórczymi i aktywnymi;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 xml:space="preserve">–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systematyczne prowadzenie zajęć gimnastycznych w każdej grupie wiekowej,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 xml:space="preserve">–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udział w zabawach wyciszających i relaksujących z wykorzystaniem muzyki,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 xml:space="preserve">–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ćwiczenia zapobiegające wadom postawy.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</w:tr>
    </w:tbl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5. Nabywanie wiadomości i umiejętności .</w:t>
      </w:r>
      <w:r>
        <w:rPr>
          <w:rStyle w:val="Uwydatnienie"/>
          <w:rFonts w:cs="Raleway"/>
          <w:color w:val="111111"/>
          <w:sz w:val="20"/>
          <w:szCs w:val="20"/>
          <w:lang w:val="pl-PL"/>
        </w:rPr>
        <w:t xml:space="preserve"> </w:t>
      </w:r>
      <w:r>
        <w:rPr>
          <w:rStyle w:val="Uwydatnienie"/>
          <w:rFonts w:cs="inherit"/>
          <w:color w:val="111111"/>
          <w:sz w:val="20"/>
          <w:szCs w:val="20"/>
          <w:lang w:val="pl-PL"/>
        </w:rPr>
        <w:t>Wyzwalanie aktywności poznawczej.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tbl>
      <w:tblPr>
        <w:tblW w:w="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8904"/>
        <w:gridCol w:w="2268"/>
        <w:gridCol w:w="2973"/>
      </w:tblGrid>
      <w:tr w:rsidR="0030630F" w:rsidTr="0030630F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8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Działania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Urządzenie kącików książek w każdej grupie – systematyczna zmiana księgozbioru, wzbogacanie i urozmaicanie oferty.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2.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Umożliwianie dzieciom kontaktu ze sztuką teatralną na terenie przedszkola. Uczestniczenie w spektaklach na terenie przedszkola i poza nim.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3.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Wykorzystywanie w pracy z dziećmi metod aktywnych i aktywizujących, zwracanie uwagi na dobór środków dydaktycznych wyzwalających ciekawość dzieci i chęć do działania.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4.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Udział dzieci w zajęciach bibliotecznych organizowanych przez Bibliotekę Publiczną w Czempiniu.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szkolny- zgodnie z załącznikiem nr 6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lastRenderedPageBreak/>
              <w:t>5.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 w:hint="eastAsia"/>
                <w:sz w:val="20"/>
                <w:szCs w:val="20"/>
                <w:lang w:val="pl-PL"/>
              </w:rPr>
              <w:t>R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ealizacja projektów popularyzujących literaturę dziecięcą we współpracy z rodzicami, np. Mały Miś w świecie wielkiej literatury, Cała Polska czyta dzieciom, itp.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Chętni wychowawcy, rodzice.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 ciągu roku szkolnego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6.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Organizowanie wyjść, wycieczek i spacerów, a także zajęć w przedszkolnym ogrodzie mających na celu nabywanie nowych wiadomości i umiejętności, systematyzowanie wiedzy, wdrażanie jej w praktyczne działania.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 ciągu roku.</w:t>
            </w:r>
          </w:p>
        </w:tc>
      </w:tr>
    </w:tbl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6. Edukacja matematyczna – skuteczna i przyjazna dziecku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tbl>
      <w:tblPr>
        <w:tblW w:w="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8916"/>
        <w:gridCol w:w="2268"/>
        <w:gridCol w:w="2943"/>
      </w:tblGrid>
      <w:tr w:rsidR="0030630F" w:rsidTr="0030630F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 w:rsidP="0030630F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StrongEmphasis"/>
                <w:sz w:val="20"/>
                <w:szCs w:val="20"/>
                <w:lang w:val="pl-PL"/>
              </w:rPr>
              <w:t>L.p.</w:t>
            </w:r>
          </w:p>
        </w:tc>
        <w:tc>
          <w:tcPr>
            <w:tcW w:w="8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b/>
                <w:sz w:val="20"/>
                <w:szCs w:val="20"/>
                <w:lang w:val="pl-PL"/>
              </w:rPr>
              <w:t>Działania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StrongEmphasis"/>
                <w:i/>
                <w:iCs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 w:rsidP="0030630F">
            <w:pPr>
              <w:pStyle w:val="TableContents"/>
              <w:numPr>
                <w:ilvl w:val="0"/>
                <w:numId w:val="13"/>
              </w:numPr>
              <w:tabs>
                <w:tab w:val="left" w:pos="0"/>
              </w:tabs>
              <w:spacing w:line="256" w:lineRule="auto"/>
              <w:rPr>
                <w:rFonts w:hint="eastAsia"/>
              </w:rPr>
            </w:pPr>
            <w:r>
              <w:rPr>
                <w:rStyle w:val="StrongEmphasis"/>
                <w:i/>
                <w:iCs/>
                <w:sz w:val="20"/>
                <w:szCs w:val="20"/>
                <w:lang w:val="pl-PL"/>
              </w:rPr>
              <w:t>Termin</w:t>
            </w:r>
          </w:p>
        </w:tc>
      </w:tr>
      <w:tr w:rsidR="0030630F" w:rsidTr="0030630F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1.</w:t>
            </w:r>
          </w:p>
        </w:tc>
        <w:tc>
          <w:tcPr>
            <w:tcW w:w="8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 w:rsidP="00AA0186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Stwarzanie warunków do realizacji edukacji matematycznej, aby stała się skuteczna i przyjazna dziecku.</w:t>
            </w:r>
            <w:r w:rsidR="00AA0186">
              <w:rPr>
                <w:rStyle w:val="Uwydatnienie"/>
                <w:sz w:val="20"/>
                <w:szCs w:val="20"/>
                <w:lang w:val="pl-PL"/>
              </w:rPr>
              <w:t xml:space="preserve"> Kształtowanie myślenia analitycznego, wdrażanie do </w:t>
            </w:r>
            <w:r w:rsidR="0009029A">
              <w:rPr>
                <w:rStyle w:val="Uwydatnienie"/>
                <w:sz w:val="20"/>
                <w:szCs w:val="20"/>
                <w:lang w:val="pl-PL"/>
              </w:rPr>
              <w:t>wnioskowania oraz zadawania pytań.</w:t>
            </w:r>
            <w:r>
              <w:rPr>
                <w:rStyle w:val="Uwydatnienie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Nauczycielki poszczególnych grup.</w:t>
            </w:r>
          </w:p>
        </w:tc>
        <w:tc>
          <w:tcPr>
            <w:tcW w:w="2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Rok szkolny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</w:tr>
      <w:tr w:rsidR="0030630F" w:rsidTr="0030630F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2.</w:t>
            </w:r>
          </w:p>
        </w:tc>
        <w:tc>
          <w:tcPr>
            <w:tcW w:w="8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Współpraca z lokalnymi instytucjami w ramach edukacji matematycznej. Spacery w pobliżu przedszkola w celu dostrzegania potrzeby znajomości działań matematycznych w codziennym życiu (sklepy, ruch uliczny, transakcje pieniężne)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Nauczycielki grup</w:t>
            </w:r>
          </w:p>
        </w:tc>
        <w:tc>
          <w:tcPr>
            <w:tcW w:w="2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Rok szkolny</w:t>
            </w:r>
          </w:p>
        </w:tc>
      </w:tr>
      <w:tr w:rsidR="0030630F" w:rsidTr="0030630F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3.</w:t>
            </w:r>
          </w:p>
        </w:tc>
        <w:tc>
          <w:tcPr>
            <w:tcW w:w="8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Organizowanie zajęć matematycznych w terenie z wykorzystaniem naturalnych pomocy dydaktycznych (kamienie, szyszki, patyki, itp.)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Nauczycielki grup</w:t>
            </w:r>
          </w:p>
        </w:tc>
        <w:tc>
          <w:tcPr>
            <w:tcW w:w="2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>Rok szkolny</w:t>
            </w:r>
          </w:p>
        </w:tc>
      </w:tr>
    </w:tbl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jc w:val="center"/>
        <w:rPr>
          <w:rFonts w:hint="eastAsia"/>
        </w:rPr>
      </w:pPr>
      <w:r>
        <w:rPr>
          <w:rStyle w:val="Uwydatnienie"/>
          <w:rFonts w:cs="inherit"/>
          <w:b/>
          <w:bCs/>
          <w:color w:val="111111"/>
          <w:lang w:val="pl-PL"/>
        </w:rPr>
        <w:t>OBSZAR: Realizacja treści z zakresu preorientacji zawodowej.</w:t>
      </w:r>
    </w:p>
    <w:p w:rsidR="0030630F" w:rsidRDefault="0030630F" w:rsidP="0030630F">
      <w:pPr>
        <w:pStyle w:val="Textbody"/>
        <w:spacing w:after="0"/>
        <w:rPr>
          <w:rFonts w:hint="eastAsia"/>
        </w:rPr>
      </w:pPr>
    </w:p>
    <w:tbl>
      <w:tblPr>
        <w:tblW w:w="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8904"/>
        <w:gridCol w:w="2268"/>
        <w:gridCol w:w="2948"/>
      </w:tblGrid>
      <w:tr w:rsidR="0030630F" w:rsidTr="0030630F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8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Przygotowanie w salach kącików tematycznych nawiązujących do wykonywania konkretnych zawodów (mechanik, lekarz, itp.)- kąciki stałe lub czasowe.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 ciągu roku szkolnego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2.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Organizacja spotkań z osobami wykonującymi określone zawody, poznawanie pasji i zainteresowań rodziców/ dziadków. Organizowanie w salach zajęć tablic/taśm przypominających poznane zawody.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Nauczyciele, dyrektor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Według możliwości i potrzeb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3.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Zwracanie uwagi dzieciom podczas prowadzonych zajęć z użyciem rekwizytów na to, skąd ten rekwizyt pochodzi, do czego służy- nazywanie zawodów zaangażowanych w jego powstanie oraz użytkowanie.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 ciągu roku szkolnego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3.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Organizacja spacerów w okolicy przedszkola w celu poznania zawodów wykonywanych przez mieszkańców, korzyści płynących z wykonywanych przez nich prac.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 ciągu roku szkolnego, w miarę możliwości organizacyjnych.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4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Oglądanie filmów edukacyjnych zapoznających z wykonywaniem różnych zawodów, wykorzystywanie plansz i plakatów nawiązujących do określonych zawodów.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 ciągu roku szkolnego- według potrzeb.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5.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Świętowanie dni nietypowych lub podkreślanie ich obecności w kalendarzu, tworzenie zagadek, gier, zabaw tematycznie związanych z aktualnym dniem.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 ciągu roku szkolnego, według potrzeb i możliwości.</w:t>
            </w:r>
          </w:p>
        </w:tc>
      </w:tr>
    </w:tbl>
    <w:p w:rsidR="0030630F" w:rsidRDefault="0030630F" w:rsidP="007401C7">
      <w:pPr>
        <w:pStyle w:val="Textbody"/>
        <w:spacing w:after="0"/>
        <w:rPr>
          <w:rStyle w:val="Uwydatnienie"/>
          <w:rFonts w:cs="inherit" w:hint="eastAsia"/>
          <w:b/>
          <w:bCs/>
          <w:color w:val="111111"/>
        </w:rPr>
      </w:pPr>
    </w:p>
    <w:p w:rsidR="0030630F" w:rsidRDefault="0030630F" w:rsidP="0030630F">
      <w:pPr>
        <w:pStyle w:val="Textbody"/>
        <w:spacing w:after="0"/>
        <w:jc w:val="center"/>
        <w:rPr>
          <w:rFonts w:hint="eastAsia"/>
        </w:rPr>
      </w:pPr>
      <w:r>
        <w:rPr>
          <w:rStyle w:val="Uwydatnienie"/>
          <w:rFonts w:cs="inherit"/>
          <w:b/>
          <w:bCs/>
          <w:color w:val="111111"/>
          <w:lang w:val="pl-PL"/>
        </w:rPr>
        <w:t xml:space="preserve">OBSZAR: </w:t>
      </w:r>
      <w:r>
        <w:rPr>
          <w:rStyle w:val="Uwydatnienie"/>
          <w:rFonts w:cs="inherit"/>
          <w:b/>
          <w:color w:val="111111"/>
          <w:lang w:val="pl-PL"/>
        </w:rPr>
        <w:t>Wspomaganie indywidualnego rozwoju dziecka.</w:t>
      </w:r>
    </w:p>
    <w:p w:rsidR="0030630F" w:rsidRDefault="0030630F" w:rsidP="0030630F">
      <w:pPr>
        <w:pStyle w:val="Textbody"/>
        <w:tabs>
          <w:tab w:val="left" w:pos="0"/>
        </w:tabs>
        <w:spacing w:after="0"/>
        <w:ind w:hanging="283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 xml:space="preserve">1. Doskonalenie systemu wspierania rozwoju każdego dziecka i udzielania pomocy </w:t>
      </w:r>
      <w:proofErr w:type="spellStart"/>
      <w:r>
        <w:rPr>
          <w:rStyle w:val="Uwydatnienie"/>
          <w:rFonts w:cs="inherit"/>
          <w:color w:val="111111"/>
          <w:sz w:val="20"/>
          <w:szCs w:val="20"/>
          <w:lang w:val="pl-PL"/>
        </w:rPr>
        <w:t>psychologiczno</w:t>
      </w:r>
      <w:proofErr w:type="spellEnd"/>
      <w:r>
        <w:rPr>
          <w:rStyle w:val="Uwydatnienie"/>
          <w:rFonts w:cs="inherit"/>
          <w:color w:val="111111"/>
          <w:sz w:val="20"/>
          <w:szCs w:val="20"/>
          <w:lang w:val="pl-PL"/>
        </w:rPr>
        <w:t xml:space="preserve"> – pedagogicznej.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tbl>
      <w:tblPr>
        <w:tblW w:w="1457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9896"/>
        <w:gridCol w:w="1985"/>
        <w:gridCol w:w="2239"/>
      </w:tblGrid>
      <w:tr w:rsidR="0030630F" w:rsidTr="00E4028B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9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E4028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9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Prowadzenie obserwacji rozwoju dzieci według przyjętych narzędzi.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09029A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Do 15 października 2024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r.</w:t>
            </w:r>
          </w:p>
          <w:p w:rsidR="0030630F" w:rsidRDefault="0009029A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Do 15 kwietnia 2025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r.</w:t>
            </w:r>
          </w:p>
        </w:tc>
      </w:tr>
      <w:tr w:rsidR="00E4028B" w:rsidTr="00E4028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2.</w:t>
            </w:r>
          </w:p>
        </w:tc>
        <w:tc>
          <w:tcPr>
            <w:tcW w:w="9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Analiza problemów, trudności edukacyjnych oraz sukcesów dzieci, ustalenie wniosków i sposobu ich  realizacji.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grup, Zespół d.s. badania efektów działalności dydaktycznej 6-latków, Zespół d.s. badania osiągnięć 3-4-5 latków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Po pierwszym i po drugim półroczu</w:t>
            </w:r>
          </w:p>
        </w:tc>
      </w:tr>
      <w:tr w:rsidR="00E4028B" w:rsidTr="00E4028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3.</w:t>
            </w:r>
          </w:p>
        </w:tc>
        <w:tc>
          <w:tcPr>
            <w:tcW w:w="9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Przeprowadzenie diagnozy przedszkolnej i ustalenie listy dzieci wymagających podjęcia działań w ramach pomocy psychologiczno-pedagogicznej w przedszkolu.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grupy</w:t>
            </w:r>
          </w:p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6 – latków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 xml:space="preserve">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Do 15 października 2024r.</w:t>
            </w:r>
          </w:p>
        </w:tc>
      </w:tr>
      <w:tr w:rsidR="00E4028B" w:rsidTr="00E4028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4.</w:t>
            </w:r>
          </w:p>
        </w:tc>
        <w:tc>
          <w:tcPr>
            <w:tcW w:w="9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Style w:val="Uwydatnienie"/>
                <w:rFonts w:cs="inherit" w:hint="eastAsia"/>
                <w:sz w:val="20"/>
                <w:szCs w:val="20"/>
                <w:lang w:val="pl-PL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Nawiązanie kontaktu z Poradnią </w:t>
            </w:r>
            <w:proofErr w:type="spellStart"/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Psychologiczno</w:t>
            </w:r>
            <w:proofErr w:type="spellEnd"/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 – Pedagogiczną w Kościanie w celu udzielenia dzieciom z trudnościami rozwojowymi niezbędnej pomocy specjalistów.</w:t>
            </w:r>
          </w:p>
          <w:p w:rsidR="00E4028B" w:rsidRDefault="00E4028B" w:rsidP="00E4028B">
            <w:pPr>
              <w:pStyle w:val="TableContents"/>
              <w:spacing w:line="256" w:lineRule="auto"/>
              <w:rPr>
                <w:rStyle w:val="Uwydatnienie"/>
                <w:rFonts w:cs="inherit" w:hint="eastAsia"/>
                <w:sz w:val="20"/>
                <w:szCs w:val="20"/>
                <w:lang w:val="pl-PL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Współpraca ze specjalistami zatrudnionymi w przedszkolu: psycholog, pedagog specjalny, logopeda, </w:t>
            </w:r>
            <w:proofErr w:type="spellStart"/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arteterapeuta</w:t>
            </w:r>
            <w:proofErr w:type="spellEnd"/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.</w:t>
            </w:r>
          </w:p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Podejmowanie rozmów z rodzicami mających na celu rozwiązywanie problemów wychowawczych, emocjonalnych i dydaktycznych, wspieranie rodziców i wypracowywanie wspólnie z nimi jednolitych systemów wychowawczych.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Według potrzeb</w:t>
            </w:r>
          </w:p>
        </w:tc>
      </w:tr>
      <w:tr w:rsidR="00E4028B" w:rsidTr="00E4028B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5.</w:t>
            </w:r>
          </w:p>
        </w:tc>
        <w:tc>
          <w:tcPr>
            <w:tcW w:w="9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Realizacja zasady indywidualizacji podczas zajęć dydaktycznych.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028B" w:rsidRDefault="00E4028B" w:rsidP="00E4028B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Rok szkolny</w:t>
            </w:r>
          </w:p>
        </w:tc>
      </w:tr>
    </w:tbl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cs="inherit"/>
          <w:i/>
          <w:color w:val="111111"/>
          <w:lang w:val="pl-PL"/>
        </w:rPr>
        <w:t xml:space="preserve">OBSZAR: </w:t>
      </w:r>
      <w:r>
        <w:rPr>
          <w:rStyle w:val="Uwydatnienie"/>
          <w:rFonts w:cs="inherit"/>
          <w:b/>
          <w:color w:val="111111"/>
          <w:lang w:val="pl-PL"/>
        </w:rPr>
        <w:t>Funkcjonowanie przedszkola w środowisku.</w:t>
      </w:r>
    </w:p>
    <w:p w:rsidR="007401C7" w:rsidRDefault="0030630F" w:rsidP="007401C7">
      <w:pPr>
        <w:pStyle w:val="Textbody"/>
        <w:tabs>
          <w:tab w:val="left" w:pos="0"/>
        </w:tabs>
        <w:spacing w:after="0"/>
        <w:ind w:hanging="283"/>
        <w:rPr>
          <w:rStyle w:val="Uwydatnienie"/>
          <w:rFonts w:cs="inherit"/>
          <w:color w:val="111111"/>
          <w:sz w:val="20"/>
          <w:szCs w:val="20"/>
          <w:lang w:val="pl-PL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1. Organizacja wydarzeń przedszkolnych środowiskowych we współpracy z rodzicami i partnerami zewnętrznymi.</w:t>
      </w:r>
    </w:p>
    <w:p w:rsidR="007401C7" w:rsidRDefault="007401C7" w:rsidP="007401C7">
      <w:pPr>
        <w:pStyle w:val="Textbody"/>
        <w:tabs>
          <w:tab w:val="left" w:pos="0"/>
        </w:tabs>
        <w:spacing w:after="0"/>
        <w:ind w:hanging="283"/>
        <w:rPr>
          <w:rStyle w:val="Uwydatnienie"/>
          <w:rFonts w:cs="inherit"/>
          <w:color w:val="111111"/>
          <w:sz w:val="20"/>
          <w:szCs w:val="20"/>
          <w:lang w:val="pl-PL"/>
        </w:rPr>
      </w:pPr>
    </w:p>
    <w:p w:rsidR="007401C7" w:rsidRDefault="007401C7" w:rsidP="007401C7">
      <w:pPr>
        <w:pStyle w:val="Textbody"/>
        <w:tabs>
          <w:tab w:val="left" w:pos="0"/>
        </w:tabs>
        <w:spacing w:after="0"/>
        <w:ind w:hanging="283"/>
        <w:rPr>
          <w:rStyle w:val="Uwydatnienie"/>
          <w:rFonts w:cs="inherit"/>
          <w:color w:val="111111"/>
          <w:sz w:val="20"/>
          <w:szCs w:val="20"/>
          <w:lang w:val="pl-PL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 xml:space="preserve">      Harmonogram imprez i uroczystości przedszkolnych- załącznik nr 5.</w:t>
      </w:r>
    </w:p>
    <w:p w:rsidR="007401C7" w:rsidRDefault="007401C7" w:rsidP="007401C7">
      <w:pPr>
        <w:pStyle w:val="Textbody"/>
        <w:tabs>
          <w:tab w:val="left" w:pos="0"/>
        </w:tabs>
        <w:spacing w:after="0"/>
        <w:ind w:hanging="283"/>
        <w:rPr>
          <w:rStyle w:val="Uwydatnienie"/>
          <w:rFonts w:cs="inherit"/>
          <w:color w:val="111111"/>
          <w:sz w:val="20"/>
          <w:szCs w:val="20"/>
          <w:lang w:val="pl-PL"/>
        </w:rPr>
      </w:pPr>
    </w:p>
    <w:p w:rsidR="007401C7" w:rsidRPr="007401C7" w:rsidRDefault="007401C7" w:rsidP="007401C7">
      <w:pPr>
        <w:pStyle w:val="Textbody"/>
        <w:tabs>
          <w:tab w:val="left" w:pos="0"/>
        </w:tabs>
        <w:spacing w:after="0"/>
        <w:ind w:hanging="283"/>
        <w:rPr>
          <w:rFonts w:cs="inherit" w:hint="eastAsia"/>
          <w:i/>
          <w:iCs/>
          <w:color w:val="111111"/>
          <w:sz w:val="20"/>
          <w:szCs w:val="20"/>
          <w:lang w:val="pl-PL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2. Promocja przedszkola i system obiegu informacji.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tbl>
      <w:tblPr>
        <w:tblW w:w="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8904"/>
        <w:gridCol w:w="3291"/>
        <w:gridCol w:w="1925"/>
      </w:tblGrid>
      <w:tr w:rsidR="0030630F" w:rsidTr="0030630F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8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Udział wychowanków przedszkola w konkursach </w:t>
            </w:r>
            <w:proofErr w:type="spellStart"/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wewnątrzprzedszkolnych</w:t>
            </w:r>
            <w:proofErr w:type="spellEnd"/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 oraz zewnętrznych wg ofert.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 grup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sz w:val="20"/>
                <w:szCs w:val="20"/>
                <w:lang w:val="pl-PL"/>
              </w:rPr>
              <w:t xml:space="preserve">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Cały rok szkolny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lastRenderedPageBreak/>
              <w:t>2.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Informacja o przedszkolu w prasie, na portalach internetowych,</w:t>
            </w:r>
            <w:r>
              <w:t xml:space="preserve"> 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 kronice przedszkolnej, na gazetkach przedszkolnych .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Zespół do spraw promocji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Cały rok szkolny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Systematyczne aktualizowanie informacji na stronie internetowej przedszkola, prowadzenie bieżących relacji z działań podejmowanych w grupach i umieszczanie ich w formie fotorelacji na stronie przedszkola.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Liderzy, osoby przypisane do zadań dodatkowych- prowadzenie strony internetowej, nauczyciele grup – przekazywanie materiału do koordynatorów.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Cały rok szkolny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</w:p>
        </w:tc>
      </w:tr>
    </w:tbl>
    <w:p w:rsidR="0030630F" w:rsidRDefault="0030630F" w:rsidP="0030630F">
      <w:pPr>
        <w:pStyle w:val="Textbody"/>
        <w:spacing w:after="0"/>
        <w:rPr>
          <w:rStyle w:val="Uwydatnienie"/>
          <w:rFonts w:cs="inherit" w:hint="eastAsia"/>
          <w:color w:val="111111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3. Działania na rzecz środowiska społecznego.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tbl>
      <w:tblPr>
        <w:tblW w:w="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8904"/>
        <w:gridCol w:w="3291"/>
        <w:gridCol w:w="1925"/>
      </w:tblGrid>
      <w:tr w:rsidR="0030630F" w:rsidTr="0030630F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8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Udział w akcjach charytatywnych w ramach działań Klubu Małego Wolontariusza</w:t>
            </w:r>
          </w:p>
        </w:tc>
        <w:tc>
          <w:tcPr>
            <w:tcW w:w="3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Koordynatorzy działań klubu</w:t>
            </w:r>
          </w:p>
        </w:tc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Według planu działań Klubu- załącznik nr 4</w:t>
            </w:r>
          </w:p>
        </w:tc>
      </w:tr>
    </w:tbl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4. Współpraca z rodzicami i wspieranie rodziny w wychowywaniu dzieci.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Według planu współpracy z rodzicami- załącznik nr 7.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5. Współpraca z instytucjami i innymi podmiotami środowiska.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tbl>
      <w:tblPr>
        <w:tblW w:w="14565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8904"/>
        <w:gridCol w:w="2551"/>
        <w:gridCol w:w="2660"/>
      </w:tblGrid>
      <w:tr w:rsidR="0030630F" w:rsidTr="0009029A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8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Sposoby realizacji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</w:t>
            </w:r>
          </w:p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odpowiedzialna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09029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Współpraca z Poradnią Psychologiczno-Pedagogiczną w Kościanie, udzielanie pomocy psychologicznej dzieciom i rodzicom przedszkolaków, organizacja spotkań z rodzicami na terenie przedszkola- prelekcje grupowe na tematy związane z wychowaniem dzieci oraz trudnościami wychowawczymi.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Dyrektor, nauczyciele.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Według potrzeb</w:t>
            </w:r>
          </w:p>
        </w:tc>
      </w:tr>
      <w:tr w:rsidR="0030630F" w:rsidTr="0009029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2..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Współpraca z Biblioteką Publiczną w Czempiniu.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Nauczyciele grup.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Według harmonogramu współpracy- załącznik nr 6</w:t>
            </w:r>
          </w:p>
        </w:tc>
      </w:tr>
      <w:tr w:rsidR="0030630F" w:rsidTr="0009029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3.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Współpraca z Urzędem Gminy w Czempiniu, Zespołem d.s. promocji w gminie, udział w akcjach organizowanych pod patronatem gminy, udział w wydarzeniach kulturalnych i historycznych na terenie gminy, zapraszanie pana Burmistrza lub inne ważne osoby na wydarzenia organizowane przez przedszkole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 xml:space="preserve">Dyrektor, zespół </w:t>
            </w:r>
            <w:proofErr w:type="spellStart"/>
            <w:r>
              <w:rPr>
                <w:i/>
                <w:iCs/>
                <w:sz w:val="20"/>
                <w:szCs w:val="20"/>
                <w:lang w:val="pl-PL"/>
              </w:rPr>
              <w:t>ds</w:t>
            </w:r>
            <w:proofErr w:type="spellEnd"/>
            <w:r>
              <w:rPr>
                <w:i/>
                <w:iCs/>
                <w:sz w:val="20"/>
                <w:szCs w:val="20"/>
                <w:lang w:val="pl-PL"/>
              </w:rPr>
              <w:t xml:space="preserve"> promocji przedszkola, liderzy.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Według potrzeb i możliwości w ciągu całego roku szkolnego.</w:t>
            </w:r>
          </w:p>
        </w:tc>
      </w:tr>
      <w:tr w:rsidR="0030630F" w:rsidTr="0009029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4.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 xml:space="preserve">Współpraca z Niepublicznym Przedszkolem „Karuzela” w Czempiniu: zapraszanie do udziału w </w:t>
            </w:r>
            <w:r w:rsidR="0009029A">
              <w:rPr>
                <w:i/>
                <w:iCs/>
                <w:sz w:val="20"/>
                <w:szCs w:val="20"/>
                <w:lang w:val="pl-PL"/>
              </w:rPr>
              <w:t>konkursach dla przedszkolaków, współorganizowanie Ogólnopolskiego Dnia Przedszkolaka, Korowodu ekologicznego  i inne.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Dyrektor, nauczyciele.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Według możliwości i potrzeb.</w:t>
            </w:r>
          </w:p>
        </w:tc>
      </w:tr>
      <w:tr w:rsidR="0030630F" w:rsidTr="0009029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lastRenderedPageBreak/>
              <w:t>5.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Współpraca ze Szkołą Podstawową w Czempiniu oraz Szkołą Podstawową w Głuchowie- przekazywanie informacji na temat wychowanków niezbędnych do dalszej edukacji i organizowania procesów wspomagania rozwoju zgodnie z procedurą RODO, prośbą rodziców lub poradni psychologiczno-pedagogicznej.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Dyrektor, nauczyciele.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Według potrzeb.</w:t>
            </w:r>
          </w:p>
        </w:tc>
      </w:tr>
      <w:tr w:rsidR="0030630F" w:rsidTr="0009029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6.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Współpraca  z Centrum Kultury w Czempiniu- Centrum Aktywizacji Społecznej, udział w akcjach i konkursach organizowanych pod patronatem Centrum Kultury, korzystanie z wystaw czasowych w Izbie Muzealnej oraz z sali kinowej.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Dyrektor, nauczyciele.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Według potrzeb.</w:t>
            </w:r>
          </w:p>
        </w:tc>
      </w:tr>
      <w:tr w:rsidR="0030630F" w:rsidTr="0009029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7.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Współpraca z Czempińskim Centrum Sportu oraz „AS” Czempiń, udział w wydarzeniach sportowych na terenie gminy, organizacja Dnia Sportu w poszczególnych oddziałach, Gminnego Turnieju Przedszkolaków w Piłce Nożnej,</w:t>
            </w:r>
            <w:r w:rsidR="0009029A">
              <w:rPr>
                <w:i/>
                <w:iCs/>
                <w:sz w:val="20"/>
                <w:szCs w:val="20"/>
                <w:lang w:val="pl-PL"/>
              </w:rPr>
              <w:t xml:space="preserve"> Olimpiady Sportowej,</w:t>
            </w:r>
            <w:r>
              <w:rPr>
                <w:i/>
                <w:iCs/>
                <w:sz w:val="20"/>
                <w:szCs w:val="20"/>
                <w:lang w:val="pl-PL"/>
              </w:rPr>
              <w:t xml:space="preserve"> itp.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Dyrektor, nauczyciele.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Według możliwości i potrzeb.</w:t>
            </w:r>
          </w:p>
        </w:tc>
      </w:tr>
      <w:tr w:rsidR="0009029A" w:rsidTr="0009029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029A" w:rsidRDefault="0009029A" w:rsidP="0009029A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8.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029A" w:rsidRDefault="0009029A" w:rsidP="0009029A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Współpraca z Komendą Powiatową Policji w Kościanie, Posterunek Policji w Czempiniu: organizacja spotkań prewencyjnych z dziećmi i/ lub rodzicami, podejmowanie koniecznych działań mających na uwadze zapewnienie wychowankom bezpieczeństwa w przedszkolu, w drodze do przedszkola oraz w domu.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029A" w:rsidRDefault="0009029A" w:rsidP="0009029A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Dyrektor, nauczyciele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029A" w:rsidRDefault="0009029A" w:rsidP="0009029A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Według potrzeb</w:t>
            </w:r>
          </w:p>
        </w:tc>
      </w:tr>
      <w:tr w:rsidR="0009029A" w:rsidTr="0009029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029A" w:rsidRDefault="0009029A" w:rsidP="0009029A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9.</w:t>
            </w:r>
          </w:p>
        </w:tc>
        <w:tc>
          <w:tcPr>
            <w:tcW w:w="8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029A" w:rsidRDefault="0009029A" w:rsidP="0009029A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Współpraca z OSP w Czempiniu: organizacja spotkań prewencyjnych, nauka udzielania pierwszej pomocy, udział w festynach przedszkolnych połączony z prezentacją sprzętu gaśniczego oraz prelekcjami dla rodziców.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029A" w:rsidRDefault="0009029A" w:rsidP="0009029A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Dyrektor, nauczyciele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029A" w:rsidRDefault="0009029A" w:rsidP="0009029A">
            <w:pPr>
              <w:pStyle w:val="TableContents"/>
              <w:spacing w:line="256" w:lineRule="auto"/>
              <w:rPr>
                <w:rFonts w:hint="eastAsia"/>
                <w:i/>
                <w:iCs/>
                <w:sz w:val="20"/>
                <w:szCs w:val="20"/>
                <w:lang w:val="pl-PL"/>
              </w:rPr>
            </w:pPr>
            <w:r>
              <w:rPr>
                <w:rFonts w:hint="eastAsia"/>
                <w:i/>
                <w:iCs/>
                <w:sz w:val="20"/>
                <w:szCs w:val="20"/>
                <w:lang w:val="pl-PL"/>
              </w:rPr>
              <w:t>W</w:t>
            </w:r>
            <w:r>
              <w:rPr>
                <w:i/>
                <w:iCs/>
                <w:sz w:val="20"/>
                <w:szCs w:val="20"/>
                <w:lang w:val="pl-PL"/>
              </w:rPr>
              <w:t>edług potrzeb i możliwości.</w:t>
            </w:r>
          </w:p>
        </w:tc>
      </w:tr>
    </w:tbl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jc w:val="center"/>
        <w:rPr>
          <w:rFonts w:hint="eastAsia"/>
        </w:rPr>
      </w:pPr>
      <w:r>
        <w:rPr>
          <w:rStyle w:val="Uwydatnienie"/>
          <w:rFonts w:cs="inherit"/>
          <w:b/>
          <w:color w:val="111111"/>
          <w:lang w:val="pl-PL"/>
        </w:rPr>
        <w:t>OBSZAR: Organizacja i zarządzanie przedszkolem.</w:t>
      </w: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1. Doskonalenie systemu dokumentowania pracy przedszkola.</w:t>
      </w: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tbl>
      <w:tblPr>
        <w:tblW w:w="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9750"/>
        <w:gridCol w:w="2505"/>
        <w:gridCol w:w="1865"/>
      </w:tblGrid>
      <w:tr w:rsidR="0030630F" w:rsidTr="0030630F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</w:tc>
        <w:tc>
          <w:tcPr>
            <w:tcW w:w="9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Ustalenie wykazu dokumentacji pracy nauczyciela i sposobu jej prowadzenia.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Dyrektor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 </w:t>
            </w:r>
            <w:r w:rsidR="004935B7">
              <w:rPr>
                <w:rStyle w:val="Uwydatnienie"/>
                <w:rFonts w:cs="inherit"/>
                <w:sz w:val="20"/>
                <w:szCs w:val="20"/>
                <w:lang w:val="pl-PL"/>
              </w:rPr>
              <w:t>Rada Pedagogiczna- wrzesień 2024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r.</w:t>
            </w:r>
          </w:p>
        </w:tc>
      </w:tr>
      <w:tr w:rsidR="0030630F" w:rsidTr="0030630F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2.</w:t>
            </w:r>
          </w:p>
        </w:tc>
        <w:tc>
          <w:tcPr>
            <w:tcW w:w="9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Ustalenie sposobu i narzędzi prowadzenia obserwacji pedagogicznych.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30630F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Nauczyciele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630F" w:rsidRDefault="004935B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Rada Pedagogiczna -wrzesień 2024</w:t>
            </w:r>
            <w:r w:rsidR="0030630F">
              <w:rPr>
                <w:rStyle w:val="Uwydatnienie"/>
                <w:rFonts w:cs="inherit"/>
                <w:sz w:val="20"/>
                <w:szCs w:val="20"/>
                <w:lang w:val="pl-PL"/>
              </w:rPr>
              <w:t>r.</w:t>
            </w:r>
          </w:p>
        </w:tc>
      </w:tr>
    </w:tbl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2. Aktualizacja prawa wewnętrznego.</w:t>
      </w:r>
      <w:bookmarkStart w:id="0" w:name="_GoBack"/>
      <w:bookmarkEnd w:id="0"/>
    </w:p>
    <w:tbl>
      <w:tblPr>
        <w:tblpPr w:leftFromText="141" w:rightFromText="141" w:vertAnchor="text" w:horzAnchor="margin" w:tblpY="-22"/>
        <w:tblW w:w="14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9645"/>
        <w:gridCol w:w="2610"/>
        <w:gridCol w:w="1751"/>
      </w:tblGrid>
      <w:tr w:rsidR="007401C7" w:rsidTr="007401C7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Zadanie/ sposób realizacji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Osoba odpowiedzialna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7401C7" w:rsidTr="007401C7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1C7" w:rsidRDefault="007401C7" w:rsidP="007401C7">
            <w:pPr>
              <w:pStyle w:val="TableContents"/>
              <w:spacing w:line="256" w:lineRule="auto"/>
              <w:rPr>
                <w:rStyle w:val="Uwydatnienie"/>
                <w:rFonts w:cs="inherit" w:hint="eastAsia"/>
                <w:sz w:val="20"/>
                <w:szCs w:val="20"/>
                <w:lang w:val="pl-PL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1.</w:t>
            </w:r>
          </w:p>
        </w:tc>
        <w:tc>
          <w:tcPr>
            <w:tcW w:w="9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1C7" w:rsidRDefault="007401C7" w:rsidP="007401C7">
            <w:pPr>
              <w:pStyle w:val="TableContents"/>
              <w:spacing w:line="256" w:lineRule="auto"/>
              <w:rPr>
                <w:rStyle w:val="Uwydatnienie"/>
                <w:rFonts w:cs="inherit" w:hint="eastAsia"/>
                <w:sz w:val="20"/>
                <w:szCs w:val="20"/>
                <w:lang w:val="pl-PL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 xml:space="preserve">Wdrożenie „Standardów Ochrony Małoletnich przed krzywdzeniem” – procedury obowiązującej w placówce, zapoznanie pracowników oraz opiekunów dzieci. 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1C7" w:rsidRDefault="007401C7" w:rsidP="007401C7">
            <w:pPr>
              <w:pStyle w:val="TableContents"/>
              <w:spacing w:line="256" w:lineRule="auto"/>
              <w:rPr>
                <w:rStyle w:val="Uwydatnienie"/>
                <w:rFonts w:cs="inherit" w:hint="eastAsia"/>
                <w:sz w:val="20"/>
                <w:szCs w:val="20"/>
                <w:lang w:val="pl-PL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Zespół ds. Polityki ochrony dzieci przed krzywdzeniem, dyrektor przedszkola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01C7" w:rsidRDefault="007401C7" w:rsidP="007401C7">
            <w:pPr>
              <w:pStyle w:val="TableContents"/>
              <w:spacing w:line="256" w:lineRule="auto"/>
              <w:rPr>
                <w:rStyle w:val="Uwydatnienie"/>
                <w:rFonts w:cs="inherit" w:hint="eastAsia"/>
                <w:sz w:val="20"/>
                <w:szCs w:val="20"/>
                <w:lang w:val="pl-PL"/>
              </w:rPr>
            </w:pPr>
            <w:r>
              <w:rPr>
                <w:rStyle w:val="Uwydatnienie"/>
                <w:rFonts w:cs="inherit" w:hint="eastAsia"/>
                <w:sz w:val="20"/>
                <w:szCs w:val="20"/>
                <w:lang w:val="pl-PL"/>
              </w:rPr>
              <w:t>S</w:t>
            </w: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ierpień, wrzesień 2024r.</w:t>
            </w:r>
          </w:p>
        </w:tc>
      </w:tr>
      <w:tr w:rsidR="007401C7" w:rsidTr="007401C7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2. .</w:t>
            </w:r>
          </w:p>
        </w:tc>
        <w:tc>
          <w:tcPr>
            <w:tcW w:w="9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Wprowadzenie koniecznych poprawek / aktualizacji w wewnętrznych dokumentach placówki: statucie, programie wychowawczym, procedurach.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Zespół d.s. aktualizacji statutu, zespół d.s. ewaluacji programu wychowawczego.</w:t>
            </w:r>
          </w:p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Dyrektor przedszkola.</w:t>
            </w:r>
          </w:p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Wrzesień- październik 2024r.</w:t>
            </w:r>
          </w:p>
          <w:p w:rsidR="007401C7" w:rsidRDefault="007401C7" w:rsidP="007401C7">
            <w:pPr>
              <w:pStyle w:val="TableContents"/>
              <w:spacing w:line="256" w:lineRule="auto"/>
              <w:rPr>
                <w:rFonts w:hint="eastAsia"/>
              </w:rPr>
            </w:pPr>
            <w:r>
              <w:rPr>
                <w:rStyle w:val="Uwydatnienie"/>
                <w:rFonts w:cs="inherit"/>
                <w:sz w:val="20"/>
                <w:szCs w:val="20"/>
                <w:lang w:val="pl-PL"/>
              </w:rPr>
              <w:t>Według potrzeb.</w:t>
            </w:r>
          </w:p>
        </w:tc>
      </w:tr>
    </w:tbl>
    <w:p w:rsidR="0030630F" w:rsidRDefault="0030630F" w:rsidP="0030630F">
      <w:pPr>
        <w:pStyle w:val="Textbody"/>
        <w:spacing w:after="0"/>
        <w:rPr>
          <w:rFonts w:hint="eastAsia"/>
        </w:rPr>
      </w:pPr>
    </w:p>
    <w:p w:rsidR="0030630F" w:rsidRDefault="0030630F" w:rsidP="0030630F">
      <w:pPr>
        <w:pStyle w:val="Textbody"/>
        <w:spacing w:after="0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3. Przydział zadań dodatkowych nauczycieli.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Lista nauczycieli i wykaz zadań dodatkowych- załącznik nr 9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Textbody"/>
        <w:spacing w:after="0"/>
        <w:jc w:val="center"/>
        <w:rPr>
          <w:rFonts w:hint="eastAsia"/>
        </w:rPr>
      </w:pPr>
      <w:r>
        <w:rPr>
          <w:rStyle w:val="Uwydatnienie"/>
          <w:rFonts w:cs="inherit"/>
          <w:color w:val="111111"/>
          <w:sz w:val="20"/>
          <w:szCs w:val="20"/>
          <w:lang w:val="pl-PL"/>
        </w:rPr>
        <w:t>Przyjęto Uchwałą Rady Pedagogicznej w dniu ………………….r.</w:t>
      </w:r>
    </w:p>
    <w:p w:rsidR="0030630F" w:rsidRDefault="0030630F" w:rsidP="0030630F">
      <w:pPr>
        <w:pStyle w:val="Standard"/>
        <w:jc w:val="center"/>
        <w:rPr>
          <w:rFonts w:hint="eastAsia"/>
        </w:rPr>
      </w:pPr>
      <w:r>
        <w:rPr>
          <w:sz w:val="20"/>
          <w:szCs w:val="20"/>
          <w:lang w:val="pl-PL"/>
        </w:rPr>
        <w:br/>
      </w:r>
    </w:p>
    <w:p w:rsidR="0030630F" w:rsidRDefault="0030630F" w:rsidP="0030630F">
      <w:pPr>
        <w:pStyle w:val="Standard"/>
        <w:jc w:val="center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jc w:val="center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jc w:val="right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Data i podpis dyrektora</w:t>
      </w:r>
    </w:p>
    <w:p w:rsidR="0030630F" w:rsidRDefault="0030630F" w:rsidP="0030630F">
      <w:pPr>
        <w:pStyle w:val="Standard"/>
        <w:jc w:val="right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jc w:val="right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</w:t>
      </w:r>
    </w:p>
    <w:p w:rsidR="0030630F" w:rsidRDefault="0030630F" w:rsidP="0030630F">
      <w:pPr>
        <w:pStyle w:val="Standard"/>
        <w:jc w:val="right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jc w:val="right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ZAŁĄCZNIKI: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1. Projekt edukacyjny </w:t>
      </w:r>
      <w:r w:rsidR="007401C7">
        <w:rPr>
          <w:sz w:val="20"/>
          <w:szCs w:val="20"/>
          <w:lang w:val="pl-PL"/>
        </w:rPr>
        <w:t>„Przedszkolak w świecie savoir – vivre”.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2. Projekt edukacyjny </w:t>
      </w:r>
      <w:r w:rsidR="007401C7">
        <w:rPr>
          <w:sz w:val="20"/>
          <w:szCs w:val="20"/>
          <w:lang w:val="pl-PL"/>
        </w:rPr>
        <w:t>„Mały naukowiec”.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3. Projekt edukacyjny </w:t>
      </w:r>
      <w:r w:rsidR="007401C7">
        <w:rPr>
          <w:sz w:val="20"/>
          <w:szCs w:val="20"/>
          <w:lang w:val="pl-PL"/>
        </w:rPr>
        <w:t>„W zgodzie z naturą”.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4. Plan pracy Klubu Małego Wolontariusza.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5. Harmonogram Imprez i Uroczystości przedszkolnych.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6. Plan współpracy z Biblioteką Publiczną w Czempiniu.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7. Plan współpracy z rodzicami.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8. Harmonogram szkoleń i spotkań w ramach WDN.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9. Zadania dodatkowe nauczycieli.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10. Skład zespołów zadaniowych nauczycieli.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rPr>
          <w:rFonts w:hint="eastAsia"/>
          <w:lang w:val="pl-PL"/>
        </w:rPr>
      </w:pP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Zapoznani z Planem Pracy i Rozwoju Przedszkola:</w:t>
      </w:r>
    </w:p>
    <w:p w:rsidR="0030630F" w:rsidRDefault="0030630F" w:rsidP="0030630F">
      <w:pPr>
        <w:pStyle w:val="Standard"/>
        <w:rPr>
          <w:rFonts w:hint="eastAsia"/>
          <w:sz w:val="20"/>
          <w:szCs w:val="20"/>
          <w:lang w:val="pl-PL"/>
        </w:rPr>
      </w:pPr>
    </w:p>
    <w:p w:rsidR="0030630F" w:rsidRDefault="0030630F" w:rsidP="0030630F">
      <w:pPr>
        <w:pStyle w:val="Standard"/>
        <w:rPr>
          <w:rFonts w:hint="eastAsia"/>
          <w:lang w:val="pl-PL"/>
        </w:rPr>
      </w:pPr>
    </w:p>
    <w:p w:rsidR="0030630F" w:rsidRDefault="0030630F" w:rsidP="0030630F">
      <w:pPr>
        <w:rPr>
          <w:rFonts w:hint="eastAsia"/>
        </w:rPr>
      </w:pPr>
    </w:p>
    <w:p w:rsidR="00CB55D4" w:rsidRDefault="00CB55D4">
      <w:pPr>
        <w:rPr>
          <w:rFonts w:hint="eastAsia"/>
        </w:rPr>
      </w:pPr>
    </w:p>
    <w:sectPr w:rsidR="00CB55D4" w:rsidSect="0030630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33" w:rsidRDefault="00387533" w:rsidP="0030630F">
      <w:pPr>
        <w:rPr>
          <w:rFonts w:hint="eastAsia"/>
        </w:rPr>
      </w:pPr>
      <w:r>
        <w:separator/>
      </w:r>
    </w:p>
  </w:endnote>
  <w:endnote w:type="continuationSeparator" w:id="0">
    <w:p w:rsidR="00387533" w:rsidRDefault="00387533" w:rsidP="003063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inherit">
    <w:charset w:val="00"/>
    <w:family w:val="auto"/>
    <w:pitch w:val="variable"/>
  </w:font>
  <w:font w:name="Raleway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9337913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D0D57" w:rsidRDefault="00ED0D57">
        <w:pPr>
          <w:pStyle w:val="Stopka"/>
        </w:pPr>
        <w:r w:rsidRPr="00ED0D57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D0D57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ED0D57">
          <w:rPr>
            <w:sz w:val="16"/>
            <w:szCs w:val="16"/>
          </w:rPr>
          <w:instrText>PAGE    \* MERGEFORMAT</w:instrText>
        </w:r>
        <w:r w:rsidRPr="00ED0D57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7401C7" w:rsidRPr="007401C7">
          <w:rPr>
            <w:rFonts w:asciiTheme="majorHAnsi" w:eastAsiaTheme="majorEastAsia" w:hAnsiTheme="majorHAnsi" w:cstheme="majorBidi" w:hint="eastAsia"/>
            <w:noProof/>
            <w:sz w:val="16"/>
            <w:szCs w:val="16"/>
          </w:rPr>
          <w:t>10</w:t>
        </w:r>
        <w:r w:rsidRPr="00ED0D57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ED0D57" w:rsidRDefault="00ED0D5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33" w:rsidRDefault="00387533" w:rsidP="0030630F">
      <w:pPr>
        <w:rPr>
          <w:rFonts w:hint="eastAsia"/>
        </w:rPr>
      </w:pPr>
      <w:r>
        <w:separator/>
      </w:r>
    </w:p>
  </w:footnote>
  <w:footnote w:type="continuationSeparator" w:id="0">
    <w:p w:rsidR="00387533" w:rsidRDefault="00387533" w:rsidP="003063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0F" w:rsidRPr="0030630F" w:rsidRDefault="0030630F" w:rsidP="0030630F">
    <w:pPr>
      <w:pStyle w:val="Nagwek"/>
      <w:jc w:val="center"/>
      <w:rPr>
        <w:rFonts w:hint="eastAsia"/>
        <w:i/>
        <w:sz w:val="16"/>
        <w:szCs w:val="16"/>
      </w:rPr>
    </w:pPr>
    <w:r w:rsidRPr="0030630F">
      <w:rPr>
        <w:i/>
        <w:sz w:val="16"/>
        <w:szCs w:val="16"/>
      </w:rPr>
      <w:t xml:space="preserve">Plan Pracy </w:t>
    </w:r>
    <w:r>
      <w:rPr>
        <w:i/>
        <w:sz w:val="16"/>
        <w:szCs w:val="16"/>
      </w:rPr>
      <w:t xml:space="preserve">i </w:t>
    </w:r>
    <w:r w:rsidRPr="0030630F">
      <w:rPr>
        <w:i/>
        <w:sz w:val="16"/>
        <w:szCs w:val="16"/>
      </w:rPr>
      <w:t xml:space="preserve"> Rozwoju Przedszkola rok szkolny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F24"/>
    <w:multiLevelType w:val="multilevel"/>
    <w:tmpl w:val="D46CF096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" w15:restartNumberingAfterBreak="0">
    <w:nsid w:val="1E8F06CF"/>
    <w:multiLevelType w:val="multilevel"/>
    <w:tmpl w:val="C06A1ADA"/>
    <w:styleLink w:val="WWNum5"/>
    <w:lvl w:ilvl="0">
      <w:numFmt w:val="bullet"/>
      <w:lvlText w:val="•"/>
      <w:lvlJc w:val="left"/>
      <w:pPr>
        <w:ind w:left="0" w:hanging="283"/>
      </w:pPr>
      <w:rPr>
        <w:rFonts w:ascii="OpenSymbol" w:eastAsia="OpenSymbol" w:hAnsi="OpenSymbol"/>
        <w:sz w:val="24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/>
      </w:rPr>
    </w:lvl>
  </w:abstractNum>
  <w:abstractNum w:abstractNumId="2" w15:restartNumberingAfterBreak="0">
    <w:nsid w:val="2E221582"/>
    <w:multiLevelType w:val="multilevel"/>
    <w:tmpl w:val="94BA2988"/>
    <w:styleLink w:val="WWNum2"/>
    <w:lvl w:ilvl="0">
      <w:numFmt w:val="bullet"/>
      <w:lvlText w:val="•"/>
      <w:lvlJc w:val="left"/>
      <w:pPr>
        <w:ind w:left="0" w:hanging="283"/>
      </w:pPr>
      <w:rPr>
        <w:rFonts w:ascii="OpenSymbol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hAnsi="OpenSymbol"/>
      </w:rPr>
    </w:lvl>
  </w:abstractNum>
  <w:abstractNum w:abstractNumId="3" w15:restartNumberingAfterBreak="0">
    <w:nsid w:val="36F76508"/>
    <w:multiLevelType w:val="multilevel"/>
    <w:tmpl w:val="5E7C53B4"/>
    <w:styleLink w:val="WWNum6"/>
    <w:lvl w:ilvl="0">
      <w:numFmt w:val="bullet"/>
      <w:lvlText w:val="•"/>
      <w:lvlJc w:val="left"/>
      <w:pPr>
        <w:ind w:left="0" w:hanging="283"/>
      </w:pPr>
      <w:rPr>
        <w:rFonts w:ascii="OpenSymbol" w:eastAsia="OpenSymbol" w:hAnsi="OpenSymbol"/>
        <w:sz w:val="24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/>
      </w:rPr>
    </w:lvl>
  </w:abstractNum>
  <w:abstractNum w:abstractNumId="4" w15:restartNumberingAfterBreak="0">
    <w:nsid w:val="56B51B51"/>
    <w:multiLevelType w:val="multilevel"/>
    <w:tmpl w:val="49A6D660"/>
    <w:styleLink w:val="WWNum10"/>
    <w:lvl w:ilvl="0">
      <w:start w:val="1"/>
      <w:numFmt w:val="decimal"/>
      <w:lvlText w:val="%1"/>
      <w:lvlJc w:val="left"/>
      <w:pPr>
        <w:ind w:left="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5" w15:restartNumberingAfterBreak="0">
    <w:nsid w:val="5A2F10F9"/>
    <w:multiLevelType w:val="multilevel"/>
    <w:tmpl w:val="C89CA7AC"/>
    <w:styleLink w:val="WWNum3"/>
    <w:lvl w:ilvl="0">
      <w:numFmt w:val="bullet"/>
      <w:lvlText w:val="•"/>
      <w:lvlJc w:val="left"/>
      <w:pPr>
        <w:ind w:left="0" w:hanging="283"/>
      </w:pPr>
      <w:rPr>
        <w:rFonts w:ascii="OpenSymbol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hAnsi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1"/>
  </w:num>
  <w:num w:numId="9">
    <w:abstractNumId w:val="1"/>
  </w:num>
  <w:num w:numId="10">
    <w:abstractNumId w:val="3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3"/>
    <w:rsid w:val="0009029A"/>
    <w:rsid w:val="000F142D"/>
    <w:rsid w:val="0030630F"/>
    <w:rsid w:val="00387533"/>
    <w:rsid w:val="00412FA0"/>
    <w:rsid w:val="00434818"/>
    <w:rsid w:val="00473880"/>
    <w:rsid w:val="004935B7"/>
    <w:rsid w:val="00546DF3"/>
    <w:rsid w:val="007401C7"/>
    <w:rsid w:val="00AA0186"/>
    <w:rsid w:val="00C40057"/>
    <w:rsid w:val="00CB55D4"/>
    <w:rsid w:val="00E4028B"/>
    <w:rsid w:val="00E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88B4"/>
  <w15:chartTrackingRefBased/>
  <w15:docId w15:val="{84EFC987-7B82-4229-A8E6-6FD01626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3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630F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30630F"/>
    <w:pPr>
      <w:spacing w:after="140" w:line="288" w:lineRule="auto"/>
    </w:pPr>
  </w:style>
  <w:style w:type="paragraph" w:customStyle="1" w:styleId="TableContents">
    <w:name w:val="Table Contents"/>
    <w:basedOn w:val="Standard"/>
    <w:rsid w:val="0030630F"/>
  </w:style>
  <w:style w:type="character" w:customStyle="1" w:styleId="StrongEmphasis">
    <w:name w:val="Strong Emphasis"/>
    <w:rsid w:val="0030630F"/>
    <w:rPr>
      <w:b/>
      <w:bCs/>
    </w:rPr>
  </w:style>
  <w:style w:type="paragraph" w:styleId="Akapitzlist">
    <w:name w:val="List Paragraph"/>
    <w:basedOn w:val="Standard"/>
    <w:qFormat/>
    <w:rsid w:val="0030630F"/>
    <w:pPr>
      <w:ind w:left="720"/>
    </w:pPr>
  </w:style>
  <w:style w:type="character" w:styleId="Uwydatnienie">
    <w:name w:val="Emphasis"/>
    <w:basedOn w:val="Domylnaczcionkaakapitu"/>
    <w:qFormat/>
    <w:rsid w:val="0030630F"/>
    <w:rPr>
      <w:i/>
      <w:iCs/>
    </w:rPr>
  </w:style>
  <w:style w:type="numbering" w:customStyle="1" w:styleId="WWNum1">
    <w:name w:val="WWNum1"/>
    <w:rsid w:val="0030630F"/>
    <w:pPr>
      <w:numPr>
        <w:numId w:val="1"/>
      </w:numPr>
    </w:pPr>
  </w:style>
  <w:style w:type="numbering" w:customStyle="1" w:styleId="WWNum2">
    <w:name w:val="WWNum2"/>
    <w:rsid w:val="0030630F"/>
    <w:pPr>
      <w:numPr>
        <w:numId w:val="4"/>
      </w:numPr>
    </w:pPr>
  </w:style>
  <w:style w:type="numbering" w:customStyle="1" w:styleId="WWNum3">
    <w:name w:val="WWNum3"/>
    <w:rsid w:val="0030630F"/>
    <w:pPr>
      <w:numPr>
        <w:numId w:val="6"/>
      </w:numPr>
    </w:pPr>
  </w:style>
  <w:style w:type="numbering" w:customStyle="1" w:styleId="WWNum5">
    <w:name w:val="WWNum5"/>
    <w:rsid w:val="0030630F"/>
    <w:pPr>
      <w:numPr>
        <w:numId w:val="8"/>
      </w:numPr>
    </w:pPr>
  </w:style>
  <w:style w:type="numbering" w:customStyle="1" w:styleId="WWNum6">
    <w:name w:val="WWNum6"/>
    <w:rsid w:val="0030630F"/>
    <w:pPr>
      <w:numPr>
        <w:numId w:val="10"/>
      </w:numPr>
    </w:pPr>
  </w:style>
  <w:style w:type="numbering" w:customStyle="1" w:styleId="WWNum10">
    <w:name w:val="WWNum10"/>
    <w:rsid w:val="0030630F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30630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0630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0630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0630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2821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2024-07-15T09:50:00Z</dcterms:created>
  <dcterms:modified xsi:type="dcterms:W3CDTF">2024-07-22T09:17:00Z</dcterms:modified>
</cp:coreProperties>
</file>